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EF258" w14:textId="65185513" w:rsidR="0093322F" w:rsidRDefault="0093322F" w:rsidP="0093322F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C95515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C95515">
        <w:rPr>
          <w:rFonts w:ascii="Corbel" w:hAnsi="Corbel"/>
          <w:bCs/>
          <w:i/>
          <w:sz w:val="18"/>
          <w:szCs w:val="18"/>
        </w:rPr>
        <w:t>5</w:t>
      </w:r>
    </w:p>
    <w:p w14:paraId="0CF3EEA4" w14:textId="77777777" w:rsidR="0093322F" w:rsidRDefault="0093322F" w:rsidP="001241DD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516C6CC" w14:textId="77777777" w:rsidR="001241DD" w:rsidRPr="00F96619" w:rsidRDefault="001241DD" w:rsidP="001241DD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F96619">
        <w:rPr>
          <w:rFonts w:ascii="Corbel" w:hAnsi="Corbel"/>
          <w:b/>
          <w:smallCaps/>
          <w:sz w:val="24"/>
          <w:szCs w:val="24"/>
        </w:rPr>
        <w:t>SYLABUS</w:t>
      </w:r>
    </w:p>
    <w:p w14:paraId="55D542F2" w14:textId="0688504E" w:rsidR="001241DD" w:rsidRPr="00F96619" w:rsidRDefault="001241DD" w:rsidP="001241D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96619">
        <w:rPr>
          <w:rFonts w:ascii="Corbel" w:hAnsi="Corbel"/>
          <w:b/>
          <w:smallCaps/>
          <w:sz w:val="24"/>
          <w:szCs w:val="24"/>
        </w:rPr>
        <w:t>dotyczy cyklu kształcenia</w:t>
      </w:r>
      <w:r w:rsidRPr="00F96619">
        <w:rPr>
          <w:rFonts w:ascii="Corbel" w:hAnsi="Corbel"/>
          <w:i/>
          <w:smallCaps/>
          <w:sz w:val="24"/>
          <w:szCs w:val="24"/>
        </w:rPr>
        <w:t xml:space="preserve"> </w:t>
      </w:r>
      <w:r w:rsidRPr="00F96619">
        <w:rPr>
          <w:rFonts w:ascii="Corbel" w:hAnsi="Corbel"/>
          <w:b/>
          <w:smallCaps/>
          <w:sz w:val="24"/>
          <w:szCs w:val="24"/>
        </w:rPr>
        <w:t>202</w:t>
      </w:r>
      <w:r w:rsidR="00C95515">
        <w:rPr>
          <w:rFonts w:ascii="Corbel" w:hAnsi="Corbel"/>
          <w:b/>
          <w:smallCaps/>
          <w:sz w:val="24"/>
          <w:szCs w:val="24"/>
        </w:rPr>
        <w:t>6</w:t>
      </w:r>
      <w:r w:rsidRPr="00F96619">
        <w:rPr>
          <w:rFonts w:ascii="Corbel" w:hAnsi="Corbel"/>
          <w:b/>
          <w:smallCaps/>
          <w:sz w:val="24"/>
          <w:szCs w:val="24"/>
        </w:rPr>
        <w:t xml:space="preserve"> - 20</w:t>
      </w:r>
      <w:r w:rsidR="005A1A6F">
        <w:rPr>
          <w:rFonts w:ascii="Corbel" w:hAnsi="Corbel"/>
          <w:b/>
          <w:smallCaps/>
          <w:sz w:val="24"/>
          <w:szCs w:val="24"/>
        </w:rPr>
        <w:t>3</w:t>
      </w:r>
      <w:r w:rsidR="00C95515">
        <w:rPr>
          <w:rFonts w:ascii="Corbel" w:hAnsi="Corbel"/>
          <w:b/>
          <w:smallCaps/>
          <w:sz w:val="24"/>
          <w:szCs w:val="24"/>
        </w:rPr>
        <w:t>1</w:t>
      </w:r>
    </w:p>
    <w:p w14:paraId="63A1D401" w14:textId="4F0771EA" w:rsidR="005A1A6F" w:rsidRDefault="005A1A6F" w:rsidP="005A1A6F">
      <w:pPr>
        <w:spacing w:after="0" w:line="240" w:lineRule="auto"/>
        <w:ind w:left="1416" w:firstLine="708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                              </w:t>
      </w:r>
      <w:r w:rsidR="001241DD" w:rsidRPr="00F96619">
        <w:rPr>
          <w:rFonts w:ascii="Corbel" w:hAnsi="Corbel"/>
          <w:sz w:val="24"/>
          <w:szCs w:val="24"/>
        </w:rPr>
        <w:t xml:space="preserve">Rok akademicki </w:t>
      </w:r>
      <w:r w:rsidR="001241DD" w:rsidRPr="00F96619">
        <w:rPr>
          <w:rFonts w:ascii="Corbel" w:hAnsi="Corbel"/>
          <w:b/>
          <w:sz w:val="24"/>
          <w:szCs w:val="24"/>
        </w:rPr>
        <w:t>202</w:t>
      </w:r>
      <w:r w:rsidR="00C95515">
        <w:rPr>
          <w:rFonts w:ascii="Corbel" w:hAnsi="Corbel"/>
          <w:b/>
          <w:sz w:val="24"/>
          <w:szCs w:val="24"/>
        </w:rPr>
        <w:t>9</w:t>
      </w:r>
      <w:r w:rsidR="001241DD" w:rsidRPr="00F96619">
        <w:rPr>
          <w:rFonts w:ascii="Corbel" w:hAnsi="Corbel"/>
          <w:b/>
          <w:sz w:val="24"/>
          <w:szCs w:val="24"/>
        </w:rPr>
        <w:t>/20</w:t>
      </w:r>
      <w:r w:rsidR="00C95515">
        <w:rPr>
          <w:rFonts w:ascii="Corbel" w:hAnsi="Corbel"/>
          <w:b/>
          <w:sz w:val="24"/>
          <w:szCs w:val="24"/>
        </w:rPr>
        <w:t>30</w:t>
      </w:r>
      <w:r w:rsidR="00445970" w:rsidRPr="00F96619">
        <w:rPr>
          <w:rFonts w:ascii="Corbel" w:hAnsi="Corbel"/>
          <w:sz w:val="24"/>
          <w:szCs w:val="24"/>
        </w:rPr>
        <w:tab/>
      </w:r>
    </w:p>
    <w:p w14:paraId="5A9C973B" w14:textId="33C9E6A3" w:rsidR="0085747A" w:rsidRPr="00F96619" w:rsidRDefault="00445970" w:rsidP="005A1A6F">
      <w:pPr>
        <w:spacing w:after="0" w:line="240" w:lineRule="auto"/>
        <w:ind w:left="1416" w:firstLine="708"/>
        <w:jc w:val="center"/>
        <w:rPr>
          <w:rFonts w:ascii="Corbel" w:hAnsi="Corbel"/>
          <w:sz w:val="24"/>
          <w:szCs w:val="24"/>
        </w:rPr>
      </w:pPr>
      <w:r w:rsidRPr="00F96619">
        <w:rPr>
          <w:rFonts w:ascii="Corbel" w:hAnsi="Corbel"/>
          <w:sz w:val="24"/>
          <w:szCs w:val="24"/>
        </w:rPr>
        <w:tab/>
      </w:r>
      <w:r w:rsidRPr="00F96619">
        <w:rPr>
          <w:rFonts w:ascii="Corbel" w:hAnsi="Corbel"/>
          <w:sz w:val="24"/>
          <w:szCs w:val="24"/>
        </w:rPr>
        <w:tab/>
      </w:r>
      <w:r w:rsidRPr="00F96619">
        <w:rPr>
          <w:rFonts w:ascii="Corbel" w:hAnsi="Corbel"/>
          <w:sz w:val="24"/>
          <w:szCs w:val="24"/>
        </w:rPr>
        <w:tab/>
      </w:r>
    </w:p>
    <w:p w14:paraId="4462A73F" w14:textId="77777777" w:rsidR="0085747A" w:rsidRPr="00F96619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96619">
        <w:rPr>
          <w:rFonts w:ascii="Corbel" w:hAnsi="Corbel"/>
          <w:szCs w:val="24"/>
        </w:rPr>
        <w:t xml:space="preserve">1. </w:t>
      </w:r>
      <w:r w:rsidR="0085747A" w:rsidRPr="00F96619">
        <w:rPr>
          <w:rFonts w:ascii="Corbel" w:hAnsi="Corbel"/>
          <w:szCs w:val="24"/>
        </w:rPr>
        <w:t xml:space="preserve">Podstawowe </w:t>
      </w:r>
      <w:r w:rsidR="00445970" w:rsidRPr="00F96619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96619" w14:paraId="32B371F7" w14:textId="77777777" w:rsidTr="00B819C8">
        <w:tc>
          <w:tcPr>
            <w:tcW w:w="2694" w:type="dxa"/>
            <w:vAlign w:val="center"/>
          </w:tcPr>
          <w:p w14:paraId="17B6FC8C" w14:textId="77777777" w:rsidR="0085747A" w:rsidRPr="00F9661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2034679" w14:textId="77777777" w:rsidR="0085747A" w:rsidRPr="00F96619" w:rsidRDefault="001241DD" w:rsidP="00BA1971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z</w:t>
            </w:r>
            <w:r w:rsidR="00BB1811" w:rsidRPr="00F96619">
              <w:rPr>
                <w:rFonts w:ascii="Corbel" w:hAnsi="Corbel"/>
                <w:sz w:val="24"/>
                <w:szCs w:val="24"/>
              </w:rPr>
              <w:t>achowania trudne osób z niepełnosprawnością intelektualną</w:t>
            </w:r>
          </w:p>
        </w:tc>
      </w:tr>
      <w:tr w:rsidR="001241DD" w:rsidRPr="00F96619" w14:paraId="28F7D2B0" w14:textId="77777777" w:rsidTr="00B819C8">
        <w:tc>
          <w:tcPr>
            <w:tcW w:w="2694" w:type="dxa"/>
            <w:vAlign w:val="center"/>
          </w:tcPr>
          <w:p w14:paraId="2927DAB0" w14:textId="77777777" w:rsidR="001241DD" w:rsidRPr="00F96619" w:rsidRDefault="001241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8FD5020" w14:textId="77777777" w:rsidR="001241DD" w:rsidRPr="00F96619" w:rsidRDefault="001241DD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96619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1241DD" w:rsidRPr="00F96619" w14:paraId="426657E5" w14:textId="77777777" w:rsidTr="00B819C8">
        <w:tc>
          <w:tcPr>
            <w:tcW w:w="2694" w:type="dxa"/>
            <w:vAlign w:val="center"/>
          </w:tcPr>
          <w:p w14:paraId="465A758A" w14:textId="77777777" w:rsidR="001241DD" w:rsidRPr="00F96619" w:rsidRDefault="001241DD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75C138A" w14:textId="35661078" w:rsidR="001241DD" w:rsidRPr="00F96619" w:rsidRDefault="00B53C81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53C81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1241DD" w:rsidRPr="00F96619" w14:paraId="544A7016" w14:textId="77777777" w:rsidTr="00B819C8">
        <w:tc>
          <w:tcPr>
            <w:tcW w:w="2694" w:type="dxa"/>
            <w:vAlign w:val="center"/>
          </w:tcPr>
          <w:p w14:paraId="6B46BFF5" w14:textId="77777777" w:rsidR="001241DD" w:rsidRPr="00F96619" w:rsidRDefault="001241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43F1D0E" w14:textId="77777777" w:rsidR="001241DD" w:rsidRPr="00F96619" w:rsidRDefault="001241DD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96619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1241DD" w:rsidRPr="00F96619" w14:paraId="63B04F31" w14:textId="77777777" w:rsidTr="00B819C8">
        <w:tc>
          <w:tcPr>
            <w:tcW w:w="2694" w:type="dxa"/>
            <w:vAlign w:val="center"/>
          </w:tcPr>
          <w:p w14:paraId="46BAD934" w14:textId="77777777" w:rsidR="001241DD" w:rsidRPr="00F96619" w:rsidRDefault="001241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92B783C" w14:textId="77777777" w:rsidR="001241DD" w:rsidRPr="00F96619" w:rsidRDefault="001241DD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96619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1241DD" w:rsidRPr="00F96619" w14:paraId="331C19FD" w14:textId="77777777" w:rsidTr="00B819C8">
        <w:tc>
          <w:tcPr>
            <w:tcW w:w="2694" w:type="dxa"/>
            <w:vAlign w:val="center"/>
          </w:tcPr>
          <w:p w14:paraId="7DDAE9E2" w14:textId="77777777" w:rsidR="001241DD" w:rsidRPr="00F96619" w:rsidRDefault="001241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24B7032" w14:textId="77777777" w:rsidR="001241DD" w:rsidRPr="00F96619" w:rsidRDefault="001241DD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96619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1241DD" w:rsidRPr="00F96619" w14:paraId="78585C48" w14:textId="77777777" w:rsidTr="00B819C8">
        <w:tc>
          <w:tcPr>
            <w:tcW w:w="2694" w:type="dxa"/>
            <w:vAlign w:val="center"/>
          </w:tcPr>
          <w:p w14:paraId="581DC0FF" w14:textId="77777777" w:rsidR="001241DD" w:rsidRPr="00F96619" w:rsidRDefault="001241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881D86C" w14:textId="77777777" w:rsidR="001241DD" w:rsidRPr="00F96619" w:rsidRDefault="001241DD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96619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1241DD" w:rsidRPr="00F96619" w14:paraId="480CA55C" w14:textId="77777777" w:rsidTr="00B819C8">
        <w:tc>
          <w:tcPr>
            <w:tcW w:w="2694" w:type="dxa"/>
            <w:vAlign w:val="center"/>
          </w:tcPr>
          <w:p w14:paraId="70D92712" w14:textId="77777777" w:rsidR="001241DD" w:rsidRPr="00F96619" w:rsidRDefault="001241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5BCD38D" w14:textId="50D5C3EB" w:rsidR="001241DD" w:rsidRPr="00F96619" w:rsidRDefault="005A1A6F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1241DD" w:rsidRPr="00F96619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5744DC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1241DD" w:rsidRPr="00F96619" w14:paraId="0156AED7" w14:textId="77777777" w:rsidTr="00B819C8">
        <w:tc>
          <w:tcPr>
            <w:tcW w:w="2694" w:type="dxa"/>
            <w:vAlign w:val="center"/>
          </w:tcPr>
          <w:p w14:paraId="28308BCC" w14:textId="77777777" w:rsidR="001241DD" w:rsidRPr="00F96619" w:rsidRDefault="001241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96FCEA0" w14:textId="77777777" w:rsidR="001241DD" w:rsidRPr="00F96619" w:rsidRDefault="001241D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96619">
              <w:rPr>
                <w:rFonts w:ascii="Corbel" w:hAnsi="Corbel"/>
                <w:b w:val="0"/>
                <w:sz w:val="24"/>
                <w:szCs w:val="24"/>
              </w:rPr>
              <w:t>IV rok, 8 semestr</w:t>
            </w:r>
          </w:p>
        </w:tc>
      </w:tr>
      <w:tr w:rsidR="001241DD" w:rsidRPr="00F96619" w14:paraId="129CEE25" w14:textId="77777777" w:rsidTr="00B819C8">
        <w:tc>
          <w:tcPr>
            <w:tcW w:w="2694" w:type="dxa"/>
            <w:vAlign w:val="center"/>
          </w:tcPr>
          <w:p w14:paraId="757E11FE" w14:textId="77777777" w:rsidR="001241DD" w:rsidRPr="00F96619" w:rsidRDefault="001241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0853DB5" w14:textId="77777777" w:rsidR="001241DD" w:rsidRPr="00F96619" w:rsidRDefault="001241DD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96619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E.1. Przygotowanie merytoryczne; przedmiot specjalnościowy</w:t>
            </w:r>
          </w:p>
        </w:tc>
      </w:tr>
      <w:tr w:rsidR="001241DD" w:rsidRPr="00F96619" w14:paraId="169B96C9" w14:textId="77777777" w:rsidTr="00B819C8">
        <w:tc>
          <w:tcPr>
            <w:tcW w:w="2694" w:type="dxa"/>
            <w:vAlign w:val="center"/>
          </w:tcPr>
          <w:p w14:paraId="2968CD6C" w14:textId="77777777" w:rsidR="001241DD" w:rsidRPr="00F96619" w:rsidRDefault="001241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49D6E42" w14:textId="77777777" w:rsidR="001241DD" w:rsidRPr="00F96619" w:rsidRDefault="001241DD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96619"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1241DD" w:rsidRPr="00F96619" w14:paraId="2EF2A013" w14:textId="77777777" w:rsidTr="00B819C8">
        <w:tc>
          <w:tcPr>
            <w:tcW w:w="2694" w:type="dxa"/>
            <w:vAlign w:val="center"/>
          </w:tcPr>
          <w:p w14:paraId="69F44CB6" w14:textId="77777777" w:rsidR="001241DD" w:rsidRPr="00F96619" w:rsidRDefault="001241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C2FC057" w14:textId="64F81520" w:rsidR="001241DD" w:rsidRPr="00F96619" w:rsidRDefault="0061289B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96619">
              <w:rPr>
                <w:rFonts w:ascii="Corbel" w:hAnsi="Corbel"/>
                <w:b w:val="0"/>
                <w:sz w:val="24"/>
                <w:szCs w:val="24"/>
              </w:rPr>
              <w:t>dr Aneta Lew-Koralewicz</w:t>
            </w:r>
          </w:p>
        </w:tc>
      </w:tr>
      <w:tr w:rsidR="001241DD" w:rsidRPr="00F96619" w14:paraId="4B2763B4" w14:textId="77777777" w:rsidTr="00B819C8">
        <w:tc>
          <w:tcPr>
            <w:tcW w:w="2694" w:type="dxa"/>
            <w:vAlign w:val="center"/>
          </w:tcPr>
          <w:p w14:paraId="2CF3C3E8" w14:textId="77777777" w:rsidR="001241DD" w:rsidRPr="00F96619" w:rsidRDefault="001241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EAF6E4E" w14:textId="77777777" w:rsidR="001241DD" w:rsidRPr="00F96619" w:rsidRDefault="001241D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96619">
              <w:rPr>
                <w:rFonts w:ascii="Corbel" w:hAnsi="Corbel"/>
                <w:b w:val="0"/>
                <w:sz w:val="24"/>
                <w:szCs w:val="24"/>
              </w:rPr>
              <w:t>dr Aneta Lew-Koralewicz</w:t>
            </w:r>
          </w:p>
        </w:tc>
      </w:tr>
    </w:tbl>
    <w:p w14:paraId="4128C12A" w14:textId="77777777" w:rsidR="0085747A" w:rsidRPr="00F96619" w:rsidRDefault="0085747A" w:rsidP="00BA1971">
      <w:pPr>
        <w:pStyle w:val="Podpunkty"/>
        <w:ind w:left="0"/>
        <w:rPr>
          <w:rFonts w:ascii="Corbel" w:hAnsi="Corbel"/>
          <w:sz w:val="24"/>
          <w:szCs w:val="24"/>
        </w:rPr>
      </w:pPr>
      <w:r w:rsidRPr="00F96619">
        <w:rPr>
          <w:rFonts w:ascii="Corbel" w:hAnsi="Corbel"/>
          <w:sz w:val="24"/>
          <w:szCs w:val="24"/>
        </w:rPr>
        <w:t xml:space="preserve">* </w:t>
      </w:r>
      <w:r w:rsidRPr="00F96619">
        <w:rPr>
          <w:rFonts w:ascii="Corbel" w:hAnsi="Corbel"/>
          <w:i/>
          <w:sz w:val="24"/>
          <w:szCs w:val="24"/>
        </w:rPr>
        <w:t>-</w:t>
      </w:r>
      <w:r w:rsidR="00B90885" w:rsidRPr="00F96619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96619">
        <w:rPr>
          <w:rFonts w:ascii="Corbel" w:hAnsi="Corbel"/>
          <w:b w:val="0"/>
          <w:sz w:val="24"/>
          <w:szCs w:val="24"/>
        </w:rPr>
        <w:t>e,</w:t>
      </w:r>
      <w:r w:rsidRPr="00F96619">
        <w:rPr>
          <w:rFonts w:ascii="Corbel" w:hAnsi="Corbel"/>
          <w:i/>
          <w:sz w:val="24"/>
          <w:szCs w:val="24"/>
        </w:rPr>
        <w:t xml:space="preserve"> </w:t>
      </w:r>
      <w:r w:rsidRPr="00F9661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96619">
        <w:rPr>
          <w:rFonts w:ascii="Corbel" w:hAnsi="Corbel"/>
          <w:b w:val="0"/>
          <w:i/>
          <w:sz w:val="24"/>
          <w:szCs w:val="24"/>
        </w:rPr>
        <w:t>w Jednostce</w:t>
      </w:r>
    </w:p>
    <w:p w14:paraId="53873AC1" w14:textId="77777777" w:rsidR="00923D7D" w:rsidRPr="00F9661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5E5D76F" w14:textId="77777777" w:rsidR="00923D7D" w:rsidRPr="00F96619" w:rsidRDefault="0085747A" w:rsidP="001241DD">
      <w:pPr>
        <w:pStyle w:val="Podpunkty"/>
        <w:ind w:left="284"/>
        <w:rPr>
          <w:rFonts w:ascii="Corbel" w:hAnsi="Corbel"/>
          <w:sz w:val="24"/>
          <w:szCs w:val="24"/>
        </w:rPr>
      </w:pPr>
      <w:r w:rsidRPr="00F96619">
        <w:rPr>
          <w:rFonts w:ascii="Corbel" w:hAnsi="Corbel"/>
          <w:sz w:val="24"/>
          <w:szCs w:val="24"/>
        </w:rPr>
        <w:t>1.</w:t>
      </w:r>
      <w:r w:rsidR="00E22FBC" w:rsidRPr="00F96619">
        <w:rPr>
          <w:rFonts w:ascii="Corbel" w:hAnsi="Corbel"/>
          <w:sz w:val="24"/>
          <w:szCs w:val="24"/>
        </w:rPr>
        <w:t>1</w:t>
      </w:r>
      <w:r w:rsidRPr="00F96619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08"/>
        <w:gridCol w:w="782"/>
        <w:gridCol w:w="862"/>
        <w:gridCol w:w="797"/>
        <w:gridCol w:w="818"/>
        <w:gridCol w:w="754"/>
        <w:gridCol w:w="944"/>
        <w:gridCol w:w="1229"/>
        <w:gridCol w:w="1485"/>
      </w:tblGrid>
      <w:tr w:rsidR="00015B8F" w:rsidRPr="00F96619" w14:paraId="3D20C14C" w14:textId="77777777" w:rsidTr="001241D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5E37" w14:textId="77777777" w:rsidR="00015B8F" w:rsidRPr="00F9661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96619">
              <w:rPr>
                <w:rFonts w:ascii="Corbel" w:hAnsi="Corbel"/>
                <w:szCs w:val="24"/>
              </w:rPr>
              <w:t>Semestr</w:t>
            </w:r>
          </w:p>
          <w:p w14:paraId="06D95A39" w14:textId="77777777" w:rsidR="00015B8F" w:rsidRPr="00F96619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96619">
              <w:rPr>
                <w:rFonts w:ascii="Corbel" w:hAnsi="Corbel"/>
                <w:szCs w:val="24"/>
              </w:rPr>
              <w:t>(</w:t>
            </w:r>
            <w:r w:rsidR="00363F78" w:rsidRPr="00F96619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6E1F2" w14:textId="77777777" w:rsidR="00015B8F" w:rsidRPr="00F9661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96619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6E552" w14:textId="77777777" w:rsidR="00015B8F" w:rsidRPr="00F9661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9661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83D8C" w14:textId="77777777" w:rsidR="00015B8F" w:rsidRPr="00F9661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96619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E1DFE" w14:textId="77777777" w:rsidR="00015B8F" w:rsidRPr="00F9661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9661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75F6" w14:textId="77777777" w:rsidR="00015B8F" w:rsidRPr="00F9661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96619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2C4C" w14:textId="77777777" w:rsidR="00015B8F" w:rsidRPr="00F9661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9661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B0F7E" w14:textId="77777777" w:rsidR="00015B8F" w:rsidRPr="00F9661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96619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E0AE0" w14:textId="77777777" w:rsidR="00015B8F" w:rsidRPr="00F96619" w:rsidRDefault="001241D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96619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EC65" w14:textId="77777777" w:rsidR="00015B8F" w:rsidRPr="00F9661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96619">
              <w:rPr>
                <w:rFonts w:ascii="Corbel" w:hAnsi="Corbel"/>
                <w:b/>
                <w:szCs w:val="24"/>
              </w:rPr>
              <w:t>Liczba pkt</w:t>
            </w:r>
            <w:r w:rsidR="00B90885" w:rsidRPr="00F96619">
              <w:rPr>
                <w:rFonts w:ascii="Corbel" w:hAnsi="Corbel"/>
                <w:b/>
                <w:szCs w:val="24"/>
              </w:rPr>
              <w:t>.</w:t>
            </w:r>
            <w:r w:rsidRPr="00F96619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F96619" w14:paraId="27328147" w14:textId="77777777" w:rsidTr="001241D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45BF3" w14:textId="77777777" w:rsidR="00015B8F" w:rsidRPr="00F96619" w:rsidRDefault="001241DD" w:rsidP="001241D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3CDD" w14:textId="77777777" w:rsidR="00015B8F" w:rsidRPr="00F9661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3BDFC" w14:textId="77777777" w:rsidR="00015B8F" w:rsidRPr="00F9661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C1BE7" w14:textId="77777777" w:rsidR="00015B8F" w:rsidRPr="00F9661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3EF8" w14:textId="77777777" w:rsidR="00015B8F" w:rsidRPr="00F9661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5F99" w14:textId="77777777" w:rsidR="00015B8F" w:rsidRPr="00F9661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B5091" w14:textId="77777777" w:rsidR="00015B8F" w:rsidRPr="00F9661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984D" w14:textId="77777777" w:rsidR="00015B8F" w:rsidRPr="00F9661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A2B4" w14:textId="042A8B57" w:rsidR="00015B8F" w:rsidRPr="00F96619" w:rsidRDefault="003E3A4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C056" w14:textId="77777777" w:rsidR="00015B8F" w:rsidRPr="00F96619" w:rsidRDefault="00BB18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796590F" w14:textId="77777777" w:rsidR="00923D7D" w:rsidRPr="00F96619" w:rsidRDefault="00923D7D" w:rsidP="001241D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DE36D3D" w14:textId="77777777" w:rsidR="0085747A" w:rsidRPr="00F96619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96619">
        <w:rPr>
          <w:rFonts w:ascii="Corbel" w:hAnsi="Corbel"/>
          <w:smallCaps w:val="0"/>
          <w:szCs w:val="24"/>
        </w:rPr>
        <w:t>1.</w:t>
      </w:r>
      <w:r w:rsidR="00E22FBC" w:rsidRPr="00F96619">
        <w:rPr>
          <w:rFonts w:ascii="Corbel" w:hAnsi="Corbel"/>
          <w:smallCaps w:val="0"/>
          <w:szCs w:val="24"/>
        </w:rPr>
        <w:t>2</w:t>
      </w:r>
      <w:r w:rsidR="00F83B28" w:rsidRPr="00F96619">
        <w:rPr>
          <w:rFonts w:ascii="Corbel" w:hAnsi="Corbel"/>
          <w:smallCaps w:val="0"/>
          <w:szCs w:val="24"/>
        </w:rPr>
        <w:t>.</w:t>
      </w:r>
      <w:r w:rsidR="00F83B28" w:rsidRPr="00F96619">
        <w:rPr>
          <w:rFonts w:ascii="Corbel" w:hAnsi="Corbel"/>
          <w:smallCaps w:val="0"/>
          <w:szCs w:val="24"/>
        </w:rPr>
        <w:tab/>
      </w:r>
      <w:r w:rsidRPr="00F96619">
        <w:rPr>
          <w:rFonts w:ascii="Corbel" w:hAnsi="Corbel"/>
          <w:smallCaps w:val="0"/>
          <w:szCs w:val="24"/>
        </w:rPr>
        <w:t xml:space="preserve">Sposób realizacji zajęć  </w:t>
      </w:r>
    </w:p>
    <w:p w14:paraId="58E2A05D" w14:textId="77777777" w:rsidR="001241DD" w:rsidRPr="00F96619" w:rsidRDefault="001241DD" w:rsidP="001241DD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F96619">
        <w:rPr>
          <w:rFonts w:ascii="Corbel" w:eastAsia="MS Gothic" w:hAnsi="Corbel"/>
          <w:b w:val="0"/>
          <w:szCs w:val="24"/>
        </w:rPr>
        <w:sym w:font="Wingdings" w:char="F078"/>
      </w:r>
      <w:r w:rsidRPr="00F96619">
        <w:rPr>
          <w:rFonts w:ascii="Corbel" w:eastAsia="MS Gothic" w:hAnsi="Corbel"/>
          <w:b w:val="0"/>
          <w:szCs w:val="24"/>
        </w:rPr>
        <w:t xml:space="preserve"> </w:t>
      </w:r>
      <w:r w:rsidRPr="00F96619">
        <w:rPr>
          <w:rFonts w:ascii="Corbel" w:hAnsi="Corbel"/>
          <w:b w:val="0"/>
          <w:smallCaps w:val="0"/>
          <w:szCs w:val="24"/>
        </w:rPr>
        <w:t>zajęcia w formie tradycyjnej</w:t>
      </w:r>
    </w:p>
    <w:p w14:paraId="092EFC83" w14:textId="77777777" w:rsidR="0085747A" w:rsidRPr="00F9661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96619">
        <w:rPr>
          <w:rFonts w:ascii="MS Gothic" w:eastAsia="MS Gothic" w:hAnsi="MS Gothic" w:cs="MS Gothic" w:hint="eastAsia"/>
          <w:b w:val="0"/>
          <w:szCs w:val="24"/>
        </w:rPr>
        <w:t>☐</w:t>
      </w:r>
      <w:r w:rsidRPr="00F9661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A99D034" w14:textId="77777777" w:rsidR="0085747A" w:rsidRPr="00F96619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9D557F3" w14:textId="77777777" w:rsidR="009C54AE" w:rsidRPr="00F96619" w:rsidRDefault="00E22FBC" w:rsidP="001241D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F96619">
        <w:rPr>
          <w:rFonts w:ascii="Corbel" w:hAnsi="Corbel"/>
          <w:smallCaps w:val="0"/>
          <w:szCs w:val="24"/>
        </w:rPr>
        <w:t xml:space="preserve">1.3 </w:t>
      </w:r>
      <w:r w:rsidR="00F83B28" w:rsidRPr="00F96619">
        <w:rPr>
          <w:rFonts w:ascii="Corbel" w:hAnsi="Corbel"/>
          <w:smallCaps w:val="0"/>
          <w:szCs w:val="24"/>
        </w:rPr>
        <w:tab/>
      </w:r>
      <w:r w:rsidRPr="00F96619">
        <w:rPr>
          <w:rFonts w:ascii="Corbel" w:hAnsi="Corbel"/>
          <w:smallCaps w:val="0"/>
          <w:szCs w:val="24"/>
        </w:rPr>
        <w:t>For</w:t>
      </w:r>
      <w:r w:rsidR="00445970" w:rsidRPr="00F96619">
        <w:rPr>
          <w:rFonts w:ascii="Corbel" w:hAnsi="Corbel"/>
          <w:smallCaps w:val="0"/>
          <w:szCs w:val="24"/>
        </w:rPr>
        <w:t xml:space="preserve">ma zaliczenia przedmiotu </w:t>
      </w:r>
      <w:r w:rsidRPr="00F96619">
        <w:rPr>
          <w:rFonts w:ascii="Corbel" w:hAnsi="Corbel"/>
          <w:smallCaps w:val="0"/>
          <w:szCs w:val="24"/>
        </w:rPr>
        <w:t xml:space="preserve"> (z toku)</w:t>
      </w:r>
    </w:p>
    <w:p w14:paraId="789BBED2" w14:textId="77777777" w:rsidR="001241DD" w:rsidRPr="00F96619" w:rsidRDefault="001241DD" w:rsidP="001241D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F96619">
        <w:rPr>
          <w:rFonts w:ascii="Corbel" w:hAnsi="Corbel"/>
          <w:b w:val="0"/>
          <w:smallCaps w:val="0"/>
          <w:szCs w:val="24"/>
        </w:rPr>
        <w:tab/>
        <w:t>warsztaty: zaliczenie z oceną</w:t>
      </w:r>
    </w:p>
    <w:p w14:paraId="09F46B50" w14:textId="77777777" w:rsidR="001241DD" w:rsidRPr="00F96619" w:rsidRDefault="001241DD" w:rsidP="001241D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F96619">
        <w:rPr>
          <w:rFonts w:ascii="Corbel" w:hAnsi="Corbel"/>
          <w:b w:val="0"/>
          <w:smallCaps w:val="0"/>
          <w:szCs w:val="24"/>
        </w:rPr>
        <w:tab/>
        <w:t>całość przedmiotu: egzamin</w:t>
      </w:r>
    </w:p>
    <w:p w14:paraId="00C59AA2" w14:textId="77777777" w:rsidR="00E960BB" w:rsidRPr="00F9661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96619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96619" w14:paraId="56965A0B" w14:textId="77777777" w:rsidTr="00745302">
        <w:tc>
          <w:tcPr>
            <w:tcW w:w="9670" w:type="dxa"/>
          </w:tcPr>
          <w:p w14:paraId="37C9DFAA" w14:textId="77777777" w:rsidR="0085747A" w:rsidRPr="00F96619" w:rsidRDefault="0036014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szCs w:val="24"/>
              </w:rPr>
              <w:t>Podstawowa wiedza z pedagogiki ogólnej oraz psychologii ogólnej i psychologii rozwojowej oraz stosowanej analizy zachowania.</w:t>
            </w:r>
          </w:p>
        </w:tc>
      </w:tr>
    </w:tbl>
    <w:p w14:paraId="610942C4" w14:textId="77777777" w:rsidR="00153C41" w:rsidRPr="00F96619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B535330" w14:textId="77777777" w:rsidR="0085747A" w:rsidRPr="00F96619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96619">
        <w:rPr>
          <w:rFonts w:ascii="Corbel" w:hAnsi="Corbel"/>
          <w:szCs w:val="24"/>
        </w:rPr>
        <w:t>3.</w:t>
      </w:r>
      <w:r w:rsidR="0085747A" w:rsidRPr="00F96619">
        <w:rPr>
          <w:rFonts w:ascii="Corbel" w:hAnsi="Corbel"/>
          <w:szCs w:val="24"/>
        </w:rPr>
        <w:t xml:space="preserve"> </w:t>
      </w:r>
      <w:r w:rsidR="00A84C85" w:rsidRPr="00F96619">
        <w:rPr>
          <w:rFonts w:ascii="Corbel" w:hAnsi="Corbel"/>
          <w:szCs w:val="24"/>
        </w:rPr>
        <w:t>cele, efekty uczenia się</w:t>
      </w:r>
      <w:r w:rsidR="0085747A" w:rsidRPr="00F96619">
        <w:rPr>
          <w:rFonts w:ascii="Corbel" w:hAnsi="Corbel"/>
          <w:szCs w:val="24"/>
        </w:rPr>
        <w:t xml:space="preserve"> , treści Programowe i stosowane metody Dydaktyczne</w:t>
      </w:r>
    </w:p>
    <w:p w14:paraId="06AB2731" w14:textId="77777777" w:rsidR="00F83B28" w:rsidRPr="00F96619" w:rsidRDefault="0071620A" w:rsidP="001241DD">
      <w:pPr>
        <w:pStyle w:val="Podpunkty"/>
        <w:rPr>
          <w:rFonts w:ascii="Corbel" w:hAnsi="Corbel"/>
          <w:sz w:val="24"/>
          <w:szCs w:val="24"/>
        </w:rPr>
      </w:pPr>
      <w:r w:rsidRPr="00F96619">
        <w:rPr>
          <w:rFonts w:ascii="Corbel" w:hAnsi="Corbel"/>
          <w:sz w:val="24"/>
          <w:szCs w:val="24"/>
        </w:rPr>
        <w:t xml:space="preserve">3.1 </w:t>
      </w:r>
      <w:r w:rsidR="00C05F44" w:rsidRPr="00F96619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8681"/>
      </w:tblGrid>
      <w:tr w:rsidR="00C24364" w:rsidRPr="00F96619" w14:paraId="1333510E" w14:textId="77777777" w:rsidTr="001241DD">
        <w:tc>
          <w:tcPr>
            <w:tcW w:w="845" w:type="dxa"/>
            <w:vAlign w:val="center"/>
          </w:tcPr>
          <w:p w14:paraId="6F0B329A" w14:textId="77777777" w:rsidR="00C24364" w:rsidRPr="00F96619" w:rsidRDefault="00C24364" w:rsidP="001241D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F96619">
              <w:rPr>
                <w:rFonts w:ascii="Corbel" w:hAnsi="Corbel"/>
                <w:b w:val="0"/>
                <w:sz w:val="24"/>
                <w:szCs w:val="24"/>
              </w:rPr>
              <w:lastRenderedPageBreak/>
              <w:t>C1</w:t>
            </w:r>
          </w:p>
        </w:tc>
        <w:tc>
          <w:tcPr>
            <w:tcW w:w="8794" w:type="dxa"/>
          </w:tcPr>
          <w:p w14:paraId="1BA139CE" w14:textId="77777777" w:rsidR="00C24364" w:rsidRPr="00F96619" w:rsidRDefault="00C24364" w:rsidP="00C2436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96619">
              <w:rPr>
                <w:rFonts w:ascii="Corbel" w:hAnsi="Corbel"/>
                <w:b w:val="0"/>
                <w:bCs/>
                <w:sz w:val="24"/>
                <w:szCs w:val="24"/>
              </w:rPr>
              <w:t>Dostarczenie podstawowej wiedzy na temat przyczyn, topografii, funkcji zachowań trudnych u osób z niepełnosprawnością intelektualną.</w:t>
            </w:r>
          </w:p>
        </w:tc>
      </w:tr>
      <w:tr w:rsidR="00C24364" w:rsidRPr="00F96619" w14:paraId="7994DA85" w14:textId="77777777" w:rsidTr="001241DD">
        <w:tc>
          <w:tcPr>
            <w:tcW w:w="845" w:type="dxa"/>
            <w:vAlign w:val="center"/>
          </w:tcPr>
          <w:p w14:paraId="32B948EC" w14:textId="77777777" w:rsidR="00C24364" w:rsidRPr="00F96619" w:rsidRDefault="00C24364" w:rsidP="001241DD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794" w:type="dxa"/>
          </w:tcPr>
          <w:p w14:paraId="092F607A" w14:textId="77777777" w:rsidR="00C24364" w:rsidRPr="00F96619" w:rsidRDefault="00C24364" w:rsidP="00C2436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96619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Przygotowanie do prowadzenia analizy funkcjonalnej zachowań trudnych oraz zaznajomienie z metodami ich terapii. </w:t>
            </w:r>
          </w:p>
        </w:tc>
      </w:tr>
      <w:tr w:rsidR="00C24364" w:rsidRPr="00F96619" w14:paraId="02E27303" w14:textId="77777777" w:rsidTr="001241DD">
        <w:tc>
          <w:tcPr>
            <w:tcW w:w="845" w:type="dxa"/>
            <w:vAlign w:val="center"/>
          </w:tcPr>
          <w:p w14:paraId="5E9014FA" w14:textId="77777777" w:rsidR="00C24364" w:rsidRPr="00F96619" w:rsidRDefault="00C24364" w:rsidP="001241D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F96619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794" w:type="dxa"/>
          </w:tcPr>
          <w:p w14:paraId="5881B3FA" w14:textId="77777777" w:rsidR="00C24364" w:rsidRPr="00F96619" w:rsidRDefault="00C24364" w:rsidP="00C2436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96619">
              <w:rPr>
                <w:rFonts w:ascii="Corbel" w:hAnsi="Corbel"/>
                <w:b w:val="0"/>
                <w:bCs/>
                <w:sz w:val="24"/>
                <w:szCs w:val="24"/>
              </w:rPr>
              <w:t>Zaznajomienie z podstawowymi zasadami etycznymi w pracy terapeutycznej z osobami z niepełnosprawnością intelektualną.</w:t>
            </w:r>
          </w:p>
        </w:tc>
      </w:tr>
    </w:tbl>
    <w:p w14:paraId="4462F0DD" w14:textId="77777777" w:rsidR="0085747A" w:rsidRPr="00F9661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673159F" w14:textId="77777777" w:rsidR="00C95515" w:rsidRPr="00F96619" w:rsidRDefault="00C95515" w:rsidP="00C9551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96619">
        <w:rPr>
          <w:rFonts w:ascii="Corbel" w:hAnsi="Corbel"/>
          <w:b/>
          <w:sz w:val="24"/>
          <w:szCs w:val="24"/>
        </w:rPr>
        <w:t>3.2 Efekty uczenia się dla przedmiotu</w:t>
      </w:r>
      <w:r w:rsidRPr="00F96619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5883"/>
        <w:gridCol w:w="1974"/>
      </w:tblGrid>
      <w:tr w:rsidR="00C95515" w:rsidRPr="00F96619" w14:paraId="07DC9E3C" w14:textId="77777777" w:rsidTr="00CF2333">
        <w:tc>
          <w:tcPr>
            <w:tcW w:w="1663" w:type="dxa"/>
            <w:vAlign w:val="center"/>
          </w:tcPr>
          <w:p w14:paraId="08112EAF" w14:textId="77777777" w:rsidR="00C95515" w:rsidRPr="00F96619" w:rsidRDefault="00C95515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smallCaps w:val="0"/>
                <w:szCs w:val="24"/>
              </w:rPr>
              <w:t>EK</w:t>
            </w:r>
            <w:r w:rsidRPr="00F9661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883" w:type="dxa"/>
            <w:vAlign w:val="center"/>
          </w:tcPr>
          <w:p w14:paraId="1638B2B6" w14:textId="77777777" w:rsidR="00C95515" w:rsidRPr="00F96619" w:rsidRDefault="00C95515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974" w:type="dxa"/>
            <w:vAlign w:val="center"/>
          </w:tcPr>
          <w:p w14:paraId="182CC05E" w14:textId="77777777" w:rsidR="00C95515" w:rsidRPr="00F96619" w:rsidRDefault="00C95515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F9661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95515" w:rsidRPr="00F96619" w14:paraId="698764CB" w14:textId="77777777" w:rsidTr="00CF2333">
        <w:tc>
          <w:tcPr>
            <w:tcW w:w="1663" w:type="dxa"/>
            <w:vAlign w:val="center"/>
          </w:tcPr>
          <w:p w14:paraId="35AF0D3C" w14:textId="77777777" w:rsidR="00C95515" w:rsidRPr="00F96619" w:rsidRDefault="00C95515" w:rsidP="00CF2333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883" w:type="dxa"/>
            <w:vAlign w:val="center"/>
          </w:tcPr>
          <w:p w14:paraId="179B7B6F" w14:textId="77777777" w:rsidR="00C95515" w:rsidRPr="00F96619" w:rsidRDefault="00C95515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974" w:type="dxa"/>
            <w:vAlign w:val="center"/>
          </w:tcPr>
          <w:p w14:paraId="42DB137C" w14:textId="77777777" w:rsidR="00C95515" w:rsidRPr="00F96619" w:rsidRDefault="00C95515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95515" w:rsidRPr="00F96619" w14:paraId="1FE33A27" w14:textId="77777777" w:rsidTr="00CF2333">
        <w:tc>
          <w:tcPr>
            <w:tcW w:w="1663" w:type="dxa"/>
            <w:vAlign w:val="center"/>
          </w:tcPr>
          <w:p w14:paraId="0A32BD68" w14:textId="77777777" w:rsidR="00C95515" w:rsidRPr="00F96619" w:rsidRDefault="00C95515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9661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83" w:type="dxa"/>
          </w:tcPr>
          <w:p w14:paraId="5798E358" w14:textId="77777777" w:rsidR="00C95515" w:rsidRPr="002F72DF" w:rsidRDefault="00C95515" w:rsidP="00CF2333">
            <w:pPr>
              <w:spacing w:line="240" w:lineRule="auto"/>
              <w:ind w:left="2"/>
              <w:jc w:val="both"/>
              <w:rPr>
                <w:rFonts w:ascii="Corbel" w:hAnsi="Corbel"/>
                <w:sz w:val="24"/>
                <w:szCs w:val="24"/>
              </w:rPr>
            </w:pPr>
            <w:r w:rsidRPr="005A29DA">
              <w:rPr>
                <w:rFonts w:ascii="Corbel" w:hAnsi="Corbel"/>
                <w:sz w:val="24"/>
                <w:szCs w:val="24"/>
              </w:rPr>
              <w:t xml:space="preserve">E.1I.W3. Zna i rozumie psychologiczne aspekty edukacji i rehabilitacji osób z niepełnosprawnością intelektualną; kryteria definiowania niepełnosprawności intelektualnej w psychologii klinicznej; genezę niepełnosprawności intelektualnej; podstawy diagnostyki; psychologiczne podstawy terapii osób z niepełnosprawnością. </w:t>
            </w:r>
          </w:p>
        </w:tc>
        <w:tc>
          <w:tcPr>
            <w:tcW w:w="1974" w:type="dxa"/>
            <w:vAlign w:val="center"/>
          </w:tcPr>
          <w:p w14:paraId="1F569963" w14:textId="77777777" w:rsidR="00C95515" w:rsidRDefault="00C95515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96619">
              <w:rPr>
                <w:rFonts w:ascii="Corbel" w:hAnsi="Corbel"/>
                <w:b w:val="0"/>
                <w:bCs/>
                <w:szCs w:val="24"/>
              </w:rPr>
              <w:t>PS.W5.</w:t>
            </w:r>
          </w:p>
          <w:p w14:paraId="58472C73" w14:textId="77777777" w:rsidR="00C95515" w:rsidRDefault="00C95515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96619">
              <w:rPr>
                <w:rFonts w:ascii="Corbel" w:hAnsi="Corbel"/>
                <w:b w:val="0"/>
                <w:bCs/>
                <w:szCs w:val="24"/>
              </w:rPr>
              <w:t>PS.W9.</w:t>
            </w:r>
          </w:p>
          <w:p w14:paraId="3D812E8A" w14:textId="77777777" w:rsidR="00C95515" w:rsidRPr="00F96619" w:rsidRDefault="00C95515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bCs/>
                <w:szCs w:val="24"/>
              </w:rPr>
              <w:t>PS.W11.</w:t>
            </w:r>
          </w:p>
        </w:tc>
      </w:tr>
      <w:tr w:rsidR="00C95515" w:rsidRPr="00F96619" w14:paraId="5863EDE8" w14:textId="77777777" w:rsidTr="00CF2333">
        <w:tc>
          <w:tcPr>
            <w:tcW w:w="1663" w:type="dxa"/>
            <w:vAlign w:val="center"/>
          </w:tcPr>
          <w:p w14:paraId="6B3AB1B9" w14:textId="77777777" w:rsidR="00C95515" w:rsidRPr="00F96619" w:rsidRDefault="00C95515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883" w:type="dxa"/>
          </w:tcPr>
          <w:p w14:paraId="45C0F1F4" w14:textId="77777777" w:rsidR="00C95515" w:rsidRPr="00C95515" w:rsidRDefault="00C95515" w:rsidP="00CF2333">
            <w:pPr>
              <w:spacing w:line="240" w:lineRule="auto"/>
              <w:ind w:left="2"/>
              <w:jc w:val="both"/>
              <w:rPr>
                <w:rFonts w:ascii="Corbel" w:hAnsi="Corbel"/>
                <w:sz w:val="24"/>
                <w:szCs w:val="24"/>
              </w:rPr>
            </w:pPr>
            <w:r w:rsidRPr="00C95515">
              <w:rPr>
                <w:rFonts w:ascii="Corbel" w:hAnsi="Corbel"/>
                <w:sz w:val="24"/>
                <w:szCs w:val="24"/>
              </w:rPr>
              <w:t xml:space="preserve">E.1I.U3. Potrafi analizować psychologiczne aspekty edukacji i rehabilitacji osób z niepełnosprawnością intelektualną; prezentować kryteria definiowania niepełnosprawności intelektualnej w psychologii klinicznej; określać genezę niepełnosprawności intelektualnej; stosować podstawy diagnostyki; analizować i stosować psychologiczne podstawy terapii osób z niepełnosprawnością intelektualną; stosować wybrane metody, techniki i programy rehabilitacji psychologicznej. </w:t>
            </w:r>
          </w:p>
        </w:tc>
        <w:tc>
          <w:tcPr>
            <w:tcW w:w="1974" w:type="dxa"/>
            <w:vAlign w:val="center"/>
          </w:tcPr>
          <w:p w14:paraId="160EFF46" w14:textId="77777777" w:rsidR="00C95515" w:rsidRPr="00F96619" w:rsidRDefault="00C95515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96619">
              <w:rPr>
                <w:rFonts w:ascii="Corbel" w:hAnsi="Corbel"/>
                <w:b w:val="0"/>
                <w:bCs/>
                <w:szCs w:val="24"/>
              </w:rPr>
              <w:t>PS.U4.</w:t>
            </w:r>
          </w:p>
        </w:tc>
      </w:tr>
      <w:tr w:rsidR="00580162" w:rsidRPr="00F96619" w14:paraId="13B23353" w14:textId="77777777" w:rsidTr="00CF2333">
        <w:tc>
          <w:tcPr>
            <w:tcW w:w="1663" w:type="dxa"/>
            <w:vAlign w:val="center"/>
          </w:tcPr>
          <w:p w14:paraId="0CAAB015" w14:textId="77777777" w:rsidR="00580162" w:rsidRPr="00F96619" w:rsidRDefault="00580162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883" w:type="dxa"/>
          </w:tcPr>
          <w:p w14:paraId="0B31BE18" w14:textId="77777777" w:rsidR="00580162" w:rsidRPr="00C95515" w:rsidRDefault="00580162" w:rsidP="00CF2333">
            <w:pPr>
              <w:spacing w:line="240" w:lineRule="auto"/>
              <w:ind w:left="2"/>
              <w:rPr>
                <w:rFonts w:ascii="Corbel" w:hAnsi="Corbel"/>
                <w:sz w:val="24"/>
                <w:szCs w:val="24"/>
              </w:rPr>
            </w:pPr>
            <w:r w:rsidRPr="00C95515">
              <w:rPr>
                <w:rFonts w:ascii="Corbel" w:hAnsi="Corbel"/>
                <w:sz w:val="24"/>
                <w:szCs w:val="24"/>
              </w:rPr>
              <w:t>E.1I.K1. Jest gotów do autorefleksji nad rozwojem zawodowym;</w:t>
            </w:r>
          </w:p>
        </w:tc>
        <w:tc>
          <w:tcPr>
            <w:tcW w:w="1974" w:type="dxa"/>
            <w:vMerge w:val="restart"/>
            <w:vAlign w:val="center"/>
          </w:tcPr>
          <w:p w14:paraId="0E56557F" w14:textId="77777777" w:rsidR="00580162" w:rsidRPr="005A29DA" w:rsidRDefault="00580162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5A29DA">
              <w:rPr>
                <w:rFonts w:ascii="Corbel" w:hAnsi="Corbel"/>
                <w:b w:val="0"/>
                <w:bCs/>
                <w:szCs w:val="24"/>
              </w:rPr>
              <w:t>PS.K2.</w:t>
            </w:r>
          </w:p>
          <w:p w14:paraId="6181F2E7" w14:textId="7D563F07" w:rsidR="00580162" w:rsidRPr="005A29DA" w:rsidRDefault="00580162" w:rsidP="005801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5A29DA">
              <w:rPr>
                <w:rFonts w:ascii="Corbel" w:hAnsi="Corbel"/>
                <w:b w:val="0"/>
                <w:bCs/>
                <w:szCs w:val="24"/>
              </w:rPr>
              <w:t>PS.k3</w:t>
            </w:r>
          </w:p>
          <w:p w14:paraId="211A9426" w14:textId="51507BAE" w:rsidR="00580162" w:rsidRPr="005A29DA" w:rsidRDefault="00580162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5A29DA">
              <w:rPr>
                <w:rFonts w:ascii="Corbel" w:hAnsi="Corbel"/>
                <w:b w:val="0"/>
                <w:bCs/>
                <w:szCs w:val="24"/>
              </w:rPr>
              <w:t>PS.K4</w:t>
            </w:r>
          </w:p>
        </w:tc>
      </w:tr>
      <w:tr w:rsidR="00580162" w:rsidRPr="00F96619" w14:paraId="2C141220" w14:textId="77777777" w:rsidTr="00CF2333">
        <w:tc>
          <w:tcPr>
            <w:tcW w:w="1663" w:type="dxa"/>
            <w:vAlign w:val="center"/>
          </w:tcPr>
          <w:p w14:paraId="3667AF80" w14:textId="77777777" w:rsidR="00580162" w:rsidRPr="00F96619" w:rsidRDefault="00580162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883" w:type="dxa"/>
          </w:tcPr>
          <w:p w14:paraId="42C48BC1" w14:textId="77777777" w:rsidR="00580162" w:rsidRPr="00C95515" w:rsidRDefault="00580162" w:rsidP="00CF2333">
            <w:pPr>
              <w:spacing w:line="240" w:lineRule="auto"/>
              <w:ind w:left="2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C95515">
              <w:rPr>
                <w:rFonts w:ascii="Corbel" w:hAnsi="Corbel"/>
                <w:sz w:val="24"/>
                <w:szCs w:val="24"/>
              </w:rPr>
              <w:t>E.1I.K2.</w:t>
            </w:r>
            <w:r w:rsidRPr="00C95515">
              <w:rPr>
                <w:rFonts w:ascii="Corbel" w:hAnsi="Corbel"/>
                <w:b/>
                <w:smallCaps/>
                <w:sz w:val="24"/>
                <w:szCs w:val="24"/>
              </w:rPr>
              <w:t xml:space="preserve"> </w:t>
            </w:r>
            <w:r w:rsidRPr="00C95515">
              <w:rPr>
                <w:rFonts w:ascii="Corbel" w:hAnsi="Corbel"/>
                <w:sz w:val="24"/>
                <w:szCs w:val="24"/>
              </w:rPr>
              <w:t>Jest gotów do wykorzystania zdobytej wiedzy do analizy zdarzeń pedagogicznych.</w:t>
            </w:r>
            <w:r w:rsidRPr="00C95515">
              <w:rPr>
                <w:rFonts w:ascii="Corbel" w:hAnsi="Corbel"/>
                <w:b/>
                <w:smallCaps/>
                <w:sz w:val="24"/>
                <w:szCs w:val="24"/>
              </w:rPr>
              <w:t xml:space="preserve"> </w:t>
            </w:r>
          </w:p>
        </w:tc>
        <w:tc>
          <w:tcPr>
            <w:tcW w:w="1974" w:type="dxa"/>
            <w:vMerge/>
            <w:vAlign w:val="center"/>
          </w:tcPr>
          <w:p w14:paraId="6894B5EC" w14:textId="678D85B3" w:rsidR="00580162" w:rsidRPr="005A29DA" w:rsidRDefault="00580162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</w:tbl>
    <w:p w14:paraId="190824FA" w14:textId="77777777" w:rsidR="00C95515" w:rsidRPr="00F96619" w:rsidRDefault="00C95515" w:rsidP="00C9551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87F4C01" w14:textId="77777777" w:rsidR="00C95515" w:rsidRPr="00F96619" w:rsidRDefault="00C95515" w:rsidP="00C95515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F96619">
        <w:rPr>
          <w:rFonts w:ascii="Corbel" w:hAnsi="Corbel"/>
          <w:b/>
          <w:sz w:val="24"/>
          <w:szCs w:val="24"/>
        </w:rPr>
        <w:t xml:space="preserve">3.3 Treści programowe </w:t>
      </w:r>
      <w:r w:rsidRPr="00F96619">
        <w:rPr>
          <w:rFonts w:ascii="Corbel" w:hAnsi="Corbel"/>
          <w:sz w:val="24"/>
          <w:szCs w:val="24"/>
        </w:rPr>
        <w:t xml:space="preserve"> </w:t>
      </w:r>
    </w:p>
    <w:p w14:paraId="7693C39D" w14:textId="77777777" w:rsidR="00C95515" w:rsidRPr="00F96619" w:rsidRDefault="00C95515" w:rsidP="00C9551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96619">
        <w:rPr>
          <w:rFonts w:ascii="Corbel" w:hAnsi="Corbel"/>
          <w:sz w:val="24"/>
          <w:szCs w:val="24"/>
        </w:rPr>
        <w:t>Problematyka wykładu - nie dotyczy</w:t>
      </w:r>
    </w:p>
    <w:p w14:paraId="1DC4448A" w14:textId="77777777" w:rsidR="00C95515" w:rsidRPr="00F96619" w:rsidRDefault="00C95515" w:rsidP="00C9551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96619">
        <w:rPr>
          <w:rFonts w:ascii="Corbel" w:hAnsi="Corbel"/>
          <w:sz w:val="24"/>
          <w:szCs w:val="24"/>
        </w:rPr>
        <w:t>Problematyka 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95515" w:rsidRPr="00F96619" w14:paraId="6EC0B345" w14:textId="77777777" w:rsidTr="00CF2333">
        <w:tc>
          <w:tcPr>
            <w:tcW w:w="9639" w:type="dxa"/>
          </w:tcPr>
          <w:p w14:paraId="0D862832" w14:textId="77777777" w:rsidR="00C95515" w:rsidRPr="00F96619" w:rsidRDefault="00C95515" w:rsidP="00CF233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C95515" w:rsidRPr="00F96619" w14:paraId="2C2F3A02" w14:textId="77777777" w:rsidTr="00CF2333">
        <w:tc>
          <w:tcPr>
            <w:tcW w:w="9639" w:type="dxa"/>
          </w:tcPr>
          <w:p w14:paraId="71AA453D" w14:textId="77777777" w:rsidR="00C95515" w:rsidRPr="00F96619" w:rsidRDefault="00C95515" w:rsidP="00CF233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Wprowadzenie w problematykę zachowań trudnych – wyjaśnienie podstawowych terminów.</w:t>
            </w:r>
          </w:p>
        </w:tc>
      </w:tr>
      <w:tr w:rsidR="00C95515" w:rsidRPr="00F96619" w14:paraId="37BEA0FC" w14:textId="77777777" w:rsidTr="00CF2333">
        <w:tc>
          <w:tcPr>
            <w:tcW w:w="9639" w:type="dxa"/>
          </w:tcPr>
          <w:p w14:paraId="2AD13A84" w14:textId="77777777" w:rsidR="00C95515" w:rsidRPr="00F96619" w:rsidRDefault="00C95515" w:rsidP="00CF233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Kryteria oceny zachowań trudnych. Definiowanie zachowań trudnych.</w:t>
            </w:r>
          </w:p>
        </w:tc>
      </w:tr>
      <w:tr w:rsidR="00C95515" w:rsidRPr="00F96619" w14:paraId="61B7C3B4" w14:textId="77777777" w:rsidTr="00CF2333">
        <w:tc>
          <w:tcPr>
            <w:tcW w:w="9639" w:type="dxa"/>
          </w:tcPr>
          <w:p w14:paraId="2732C4E1" w14:textId="77777777" w:rsidR="00C95515" w:rsidRPr="00F96619" w:rsidRDefault="00C95515" w:rsidP="00CF233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Prawne i organizacyjne podstawy modyfikacji zachowań trudnych.</w:t>
            </w:r>
          </w:p>
        </w:tc>
      </w:tr>
      <w:tr w:rsidR="00C95515" w:rsidRPr="00F96619" w14:paraId="44889ACF" w14:textId="77777777" w:rsidTr="00CF2333">
        <w:tc>
          <w:tcPr>
            <w:tcW w:w="9639" w:type="dxa"/>
          </w:tcPr>
          <w:p w14:paraId="61DBB3AB" w14:textId="77777777" w:rsidR="00C95515" w:rsidRPr="00F96619" w:rsidRDefault="00C95515" w:rsidP="00CF233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Rodzaje zachowań trudnych u osób z niepełnosprawnością.</w:t>
            </w:r>
          </w:p>
        </w:tc>
      </w:tr>
      <w:tr w:rsidR="00C95515" w:rsidRPr="00F96619" w14:paraId="0EA6204E" w14:textId="77777777" w:rsidTr="00CF2333">
        <w:tc>
          <w:tcPr>
            <w:tcW w:w="9639" w:type="dxa"/>
          </w:tcPr>
          <w:p w14:paraId="47A7E26C" w14:textId="77777777" w:rsidR="00C95515" w:rsidRPr="00F96619" w:rsidRDefault="00C95515" w:rsidP="00CF233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Zachowania trudne u osób z niepełnosprawnością intelektualną – charakterystyka.</w:t>
            </w:r>
          </w:p>
        </w:tc>
      </w:tr>
      <w:tr w:rsidR="00C95515" w:rsidRPr="00F96619" w14:paraId="182ACFD7" w14:textId="77777777" w:rsidTr="00CF2333">
        <w:tc>
          <w:tcPr>
            <w:tcW w:w="9639" w:type="dxa"/>
          </w:tcPr>
          <w:p w14:paraId="1632065D" w14:textId="77777777" w:rsidR="00C95515" w:rsidRPr="00F96619" w:rsidRDefault="00C95515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lastRenderedPageBreak/>
              <w:t>Kontekst środowiskowych zachowań trudnych.</w:t>
            </w:r>
          </w:p>
        </w:tc>
      </w:tr>
      <w:tr w:rsidR="00C95515" w:rsidRPr="00F96619" w14:paraId="2CB4758F" w14:textId="77777777" w:rsidTr="00CF2333">
        <w:tc>
          <w:tcPr>
            <w:tcW w:w="9639" w:type="dxa"/>
          </w:tcPr>
          <w:p w14:paraId="3D742B78" w14:textId="77777777" w:rsidR="00C95515" w:rsidRPr="00F96619" w:rsidRDefault="00C95515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Kontekst osobisty zachowań trudnych.</w:t>
            </w:r>
          </w:p>
        </w:tc>
      </w:tr>
      <w:tr w:rsidR="00C95515" w:rsidRPr="00F96619" w14:paraId="296B1F63" w14:textId="77777777" w:rsidTr="00CF2333">
        <w:tc>
          <w:tcPr>
            <w:tcW w:w="9639" w:type="dxa"/>
          </w:tcPr>
          <w:p w14:paraId="220EB60F" w14:textId="77777777" w:rsidR="00C95515" w:rsidRPr="00F96619" w:rsidRDefault="00C95515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Podstawy teoretyczne analizy funkcjonalnej zachowań trudnych.</w:t>
            </w:r>
          </w:p>
        </w:tc>
      </w:tr>
      <w:tr w:rsidR="00C95515" w:rsidRPr="00F96619" w14:paraId="4B4CA4DA" w14:textId="77777777" w:rsidTr="00CF2333">
        <w:tc>
          <w:tcPr>
            <w:tcW w:w="9639" w:type="dxa"/>
          </w:tcPr>
          <w:p w14:paraId="0D9FECD0" w14:textId="77777777" w:rsidR="00C95515" w:rsidRPr="00F96619" w:rsidRDefault="00C95515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Rola pracy zespołowej w modyfikacji zachowań trudnych u osób z niepełnosprawnością intelektualną. Tworzenie zespołu wdrażającego interwencję.</w:t>
            </w:r>
          </w:p>
        </w:tc>
      </w:tr>
      <w:tr w:rsidR="00C95515" w:rsidRPr="00F96619" w14:paraId="4FEED967" w14:textId="77777777" w:rsidTr="00CF2333">
        <w:tc>
          <w:tcPr>
            <w:tcW w:w="9639" w:type="dxa"/>
          </w:tcPr>
          <w:p w14:paraId="565D2F5D" w14:textId="77777777" w:rsidR="00C95515" w:rsidRPr="00F96619" w:rsidRDefault="00C95515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Współpraca specjalistów z rodzicami jako warunek efektywnej modyfikacji zachowań trudnych dzieci z niepełnosprawnością intelektualną.</w:t>
            </w:r>
          </w:p>
        </w:tc>
      </w:tr>
      <w:tr w:rsidR="00C95515" w:rsidRPr="00F96619" w14:paraId="26CE1D34" w14:textId="77777777" w:rsidTr="00CF2333">
        <w:tc>
          <w:tcPr>
            <w:tcW w:w="9639" w:type="dxa"/>
          </w:tcPr>
          <w:p w14:paraId="19171D5C" w14:textId="77777777" w:rsidR="00C95515" w:rsidRPr="00F96619" w:rsidRDefault="00C95515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Metody niedyrektywne w pracy z zachowaniami trudnymi osób z niepełnosprawnością intelektualną.</w:t>
            </w:r>
          </w:p>
        </w:tc>
      </w:tr>
      <w:tr w:rsidR="00C95515" w:rsidRPr="00F96619" w14:paraId="4416A075" w14:textId="77777777" w:rsidTr="00CF2333">
        <w:tc>
          <w:tcPr>
            <w:tcW w:w="9639" w:type="dxa"/>
          </w:tcPr>
          <w:p w14:paraId="4C431201" w14:textId="77777777" w:rsidR="00C95515" w:rsidRPr="00F96619" w:rsidRDefault="00C95515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Uwarunkowania zachowań trudnych – analiza indywidualnych przypadków.</w:t>
            </w:r>
          </w:p>
        </w:tc>
      </w:tr>
      <w:tr w:rsidR="00C95515" w:rsidRPr="00F96619" w14:paraId="000C4D3C" w14:textId="77777777" w:rsidTr="00CF2333">
        <w:tc>
          <w:tcPr>
            <w:tcW w:w="9639" w:type="dxa"/>
          </w:tcPr>
          <w:p w14:paraId="33167827" w14:textId="77777777" w:rsidR="00C95515" w:rsidRPr="00F96619" w:rsidRDefault="00C95515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Analiza funkcjonalna zachowań trudnych. Metody oceny bezpośredniej i pośredniej. Narzędzia diagnostyczne.</w:t>
            </w:r>
          </w:p>
        </w:tc>
      </w:tr>
      <w:tr w:rsidR="00C95515" w:rsidRPr="00F96619" w14:paraId="396FEBBF" w14:textId="77777777" w:rsidTr="00CF2333">
        <w:tc>
          <w:tcPr>
            <w:tcW w:w="9639" w:type="dxa"/>
          </w:tcPr>
          <w:p w14:paraId="72FB9AD6" w14:textId="77777777" w:rsidR="00C95515" w:rsidRPr="00F96619" w:rsidRDefault="00C95515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Strategie interwencji terapeutycznych.</w:t>
            </w:r>
          </w:p>
        </w:tc>
      </w:tr>
      <w:tr w:rsidR="00C95515" w:rsidRPr="00F96619" w14:paraId="2C789D67" w14:textId="77777777" w:rsidTr="00CF2333">
        <w:tc>
          <w:tcPr>
            <w:tcW w:w="9639" w:type="dxa"/>
          </w:tcPr>
          <w:p w14:paraId="15B3C426" w14:textId="77777777" w:rsidR="00C95515" w:rsidRPr="00F96619" w:rsidRDefault="00C95515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 xml:space="preserve">Procedury redukcji zachowań trudnych. </w:t>
            </w:r>
          </w:p>
        </w:tc>
      </w:tr>
      <w:tr w:rsidR="00C95515" w:rsidRPr="00F96619" w14:paraId="3F87CE64" w14:textId="77777777" w:rsidTr="00CF2333">
        <w:tc>
          <w:tcPr>
            <w:tcW w:w="9639" w:type="dxa"/>
          </w:tcPr>
          <w:p w14:paraId="2A3B49B8" w14:textId="77777777" w:rsidR="00C95515" w:rsidRPr="00F96619" w:rsidRDefault="00C95515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Zasady etyczne w pracy z osobami przejawiającymi zachowania trudne.</w:t>
            </w:r>
          </w:p>
        </w:tc>
      </w:tr>
      <w:tr w:rsidR="00C95515" w:rsidRPr="00F96619" w14:paraId="6E03AFC5" w14:textId="77777777" w:rsidTr="00CF2333">
        <w:tc>
          <w:tcPr>
            <w:tcW w:w="9639" w:type="dxa"/>
          </w:tcPr>
          <w:p w14:paraId="5805B528" w14:textId="77777777" w:rsidR="00C95515" w:rsidRPr="00F96619" w:rsidRDefault="00C95515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 xml:space="preserve">Profilaktyka zachowań trudnych – </w:t>
            </w:r>
            <w:proofErr w:type="spellStart"/>
            <w:r w:rsidRPr="00F96619">
              <w:rPr>
                <w:rFonts w:ascii="Corbel" w:hAnsi="Corbel"/>
                <w:sz w:val="24"/>
                <w:szCs w:val="24"/>
              </w:rPr>
              <w:t>positive</w:t>
            </w:r>
            <w:proofErr w:type="spellEnd"/>
            <w:r w:rsidRPr="00F96619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F96619">
              <w:rPr>
                <w:rFonts w:ascii="Corbel" w:hAnsi="Corbel"/>
                <w:sz w:val="24"/>
                <w:szCs w:val="24"/>
              </w:rPr>
              <w:t>behavior</w:t>
            </w:r>
            <w:proofErr w:type="spellEnd"/>
            <w:r w:rsidRPr="00F96619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F96619">
              <w:rPr>
                <w:rFonts w:ascii="Corbel" w:hAnsi="Corbel"/>
                <w:sz w:val="24"/>
                <w:szCs w:val="24"/>
              </w:rPr>
              <w:t>support</w:t>
            </w:r>
            <w:proofErr w:type="spellEnd"/>
            <w:r w:rsidRPr="00F9661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95515" w:rsidRPr="00F96619" w14:paraId="7401C8D8" w14:textId="77777777" w:rsidTr="00CF2333">
        <w:tc>
          <w:tcPr>
            <w:tcW w:w="9639" w:type="dxa"/>
          </w:tcPr>
          <w:p w14:paraId="1E7B1C84" w14:textId="77777777" w:rsidR="00C95515" w:rsidRPr="00F96619" w:rsidRDefault="00C95515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Analiza zachowań trudnych - opisy przypadków – ćwiczenia praktyczne.</w:t>
            </w:r>
          </w:p>
        </w:tc>
      </w:tr>
      <w:tr w:rsidR="00C95515" w:rsidRPr="00F96619" w14:paraId="537BB37A" w14:textId="77777777" w:rsidTr="00CF2333">
        <w:tc>
          <w:tcPr>
            <w:tcW w:w="9639" w:type="dxa"/>
          </w:tcPr>
          <w:p w14:paraId="0382FEF5" w14:textId="77777777" w:rsidR="00C95515" w:rsidRPr="00F96619" w:rsidRDefault="00C95515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Zachowania agresywne i autoagresywne osób z niepełnosprawnością intelektualną.</w:t>
            </w:r>
          </w:p>
        </w:tc>
      </w:tr>
      <w:tr w:rsidR="00C95515" w:rsidRPr="00F96619" w14:paraId="01027814" w14:textId="77777777" w:rsidTr="00CF2333">
        <w:tc>
          <w:tcPr>
            <w:tcW w:w="9639" w:type="dxa"/>
          </w:tcPr>
          <w:p w14:paraId="4BA12B2F" w14:textId="77777777" w:rsidR="00C95515" w:rsidRPr="00F96619" w:rsidRDefault="00C95515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Rola pracy zespołowej w modyfikacji zachowań trudnych u osób z niepełnosprawnością intelektualną.</w:t>
            </w:r>
          </w:p>
        </w:tc>
      </w:tr>
      <w:tr w:rsidR="00C95515" w:rsidRPr="00F96619" w14:paraId="6A5286E0" w14:textId="77777777" w:rsidTr="00CF2333">
        <w:tc>
          <w:tcPr>
            <w:tcW w:w="9639" w:type="dxa"/>
          </w:tcPr>
          <w:p w14:paraId="56C54E1D" w14:textId="77777777" w:rsidR="00C95515" w:rsidRPr="00F96619" w:rsidRDefault="00C95515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Opracowywanie procedur terapeutycznych i tworzenie planu oddziaływań.</w:t>
            </w:r>
          </w:p>
        </w:tc>
      </w:tr>
      <w:tr w:rsidR="00C95515" w:rsidRPr="00F96619" w14:paraId="432806A6" w14:textId="77777777" w:rsidTr="00CF2333">
        <w:tc>
          <w:tcPr>
            <w:tcW w:w="9639" w:type="dxa"/>
          </w:tcPr>
          <w:p w14:paraId="7B0D2A98" w14:textId="77777777" w:rsidR="00C95515" w:rsidRPr="00F96619" w:rsidRDefault="00C95515" w:rsidP="00CF23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Dokumentowanie przebiegu pracy terapeutycznej, ewaluacja.</w:t>
            </w:r>
          </w:p>
        </w:tc>
      </w:tr>
      <w:tr w:rsidR="00C95515" w:rsidRPr="00F96619" w14:paraId="52A52075" w14:textId="77777777" w:rsidTr="00CF2333">
        <w:tc>
          <w:tcPr>
            <w:tcW w:w="9639" w:type="dxa"/>
          </w:tcPr>
          <w:p w14:paraId="7193EAD7" w14:textId="77777777" w:rsidR="00C95515" w:rsidRPr="00F96619" w:rsidRDefault="00C95515" w:rsidP="00CF23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Modyfikowanie zachowań trudnych w klasie szkolnej. Techniki kierowania klasą.</w:t>
            </w:r>
          </w:p>
        </w:tc>
      </w:tr>
    </w:tbl>
    <w:p w14:paraId="23DB0724" w14:textId="77777777" w:rsidR="00C95515" w:rsidRPr="00F96619" w:rsidRDefault="00C95515" w:rsidP="00C9551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4ADB35E" w14:textId="77777777" w:rsidR="00C95515" w:rsidRPr="00F96619" w:rsidRDefault="00C95515" w:rsidP="00C9551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96619">
        <w:rPr>
          <w:rFonts w:ascii="Corbel" w:hAnsi="Corbel"/>
          <w:smallCaps w:val="0"/>
          <w:szCs w:val="24"/>
        </w:rPr>
        <w:t>3.4 Metody dydaktyczne</w:t>
      </w:r>
      <w:r w:rsidRPr="00F96619">
        <w:rPr>
          <w:rFonts w:ascii="Corbel" w:hAnsi="Corbel"/>
          <w:b w:val="0"/>
          <w:smallCaps w:val="0"/>
          <w:szCs w:val="24"/>
        </w:rPr>
        <w:t xml:space="preserve"> </w:t>
      </w:r>
    </w:p>
    <w:p w14:paraId="36C6D4F9" w14:textId="77777777" w:rsidR="00C95515" w:rsidRPr="00F96619" w:rsidRDefault="00C95515" w:rsidP="00C95515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F96619">
        <w:rPr>
          <w:rFonts w:ascii="Corbel" w:hAnsi="Corbel"/>
          <w:b w:val="0"/>
          <w:smallCaps w:val="0"/>
          <w:szCs w:val="24"/>
        </w:rPr>
        <w:t>praca w grupach, analiza materiałów filmowych z dyskusją, metoda projektów</w:t>
      </w:r>
    </w:p>
    <w:p w14:paraId="04E5144D" w14:textId="77777777" w:rsidR="00C95515" w:rsidRPr="00F96619" w:rsidRDefault="00C95515" w:rsidP="00C9551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3487828" w14:textId="77777777" w:rsidR="00C95515" w:rsidRPr="00F96619" w:rsidRDefault="00C95515" w:rsidP="00C9551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96619">
        <w:rPr>
          <w:rFonts w:ascii="Corbel" w:hAnsi="Corbel"/>
          <w:smallCaps w:val="0"/>
          <w:szCs w:val="24"/>
        </w:rPr>
        <w:t xml:space="preserve">4. METODY I KRYTERIA OCENY </w:t>
      </w:r>
    </w:p>
    <w:p w14:paraId="6E367A7C" w14:textId="77777777" w:rsidR="00C95515" w:rsidRPr="00F96619" w:rsidRDefault="00C95515" w:rsidP="00C9551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05CCBA" w14:textId="77777777" w:rsidR="00C95515" w:rsidRPr="00F96619" w:rsidRDefault="00C95515" w:rsidP="00C9551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96619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5356"/>
        <w:gridCol w:w="2224"/>
      </w:tblGrid>
      <w:tr w:rsidR="00C95515" w:rsidRPr="00F96619" w14:paraId="2E5E5DBF" w14:textId="77777777" w:rsidTr="00CF2333">
        <w:tc>
          <w:tcPr>
            <w:tcW w:w="1940" w:type="dxa"/>
            <w:vAlign w:val="center"/>
          </w:tcPr>
          <w:p w14:paraId="688BC1C7" w14:textId="77777777" w:rsidR="00C95515" w:rsidRPr="00F96619" w:rsidRDefault="00C95515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356" w:type="dxa"/>
            <w:vAlign w:val="center"/>
          </w:tcPr>
          <w:p w14:paraId="5495D0B3" w14:textId="77777777" w:rsidR="00C95515" w:rsidRPr="00F96619" w:rsidRDefault="00C95515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7441F7" w14:textId="77777777" w:rsidR="00C95515" w:rsidRPr="00F96619" w:rsidRDefault="00C95515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24" w:type="dxa"/>
            <w:vAlign w:val="center"/>
          </w:tcPr>
          <w:p w14:paraId="11135988" w14:textId="77777777" w:rsidR="00C95515" w:rsidRPr="00F96619" w:rsidRDefault="00C95515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C95515" w:rsidRPr="00F96619" w14:paraId="237D444D" w14:textId="77777777" w:rsidTr="00CF2333">
        <w:tc>
          <w:tcPr>
            <w:tcW w:w="1940" w:type="dxa"/>
          </w:tcPr>
          <w:p w14:paraId="753F29B9" w14:textId="77777777" w:rsidR="00C95515" w:rsidRPr="00F96619" w:rsidRDefault="00C95515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F96619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F96619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356" w:type="dxa"/>
          </w:tcPr>
          <w:p w14:paraId="13308709" w14:textId="77777777" w:rsidR="00C95515" w:rsidRPr="001F203F" w:rsidRDefault="00C95515" w:rsidP="00CF2333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 w:val="20"/>
                <w:szCs w:val="20"/>
              </w:rPr>
            </w:pPr>
            <w:r w:rsidRPr="001F203F">
              <w:rPr>
                <w:rFonts w:ascii="Corbel" w:hAnsi="Corbel"/>
                <w:b w:val="0"/>
                <w:smallCaps w:val="0"/>
                <w:color w:val="000000"/>
                <w:sz w:val="20"/>
                <w:szCs w:val="20"/>
              </w:rPr>
              <w:t>EGZAMIN PISEMNY</w:t>
            </w:r>
          </w:p>
        </w:tc>
        <w:tc>
          <w:tcPr>
            <w:tcW w:w="2224" w:type="dxa"/>
          </w:tcPr>
          <w:p w14:paraId="47B91C3E" w14:textId="77777777" w:rsidR="00C95515" w:rsidRPr="001F203F" w:rsidRDefault="00C95515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0"/>
                <w:szCs w:val="20"/>
              </w:rPr>
            </w:pPr>
            <w:r w:rsidRPr="001F203F">
              <w:rPr>
                <w:rFonts w:ascii="Corbel" w:hAnsi="Corbel"/>
                <w:b w:val="0"/>
                <w:sz w:val="20"/>
                <w:szCs w:val="20"/>
              </w:rPr>
              <w:t>warsztaty</w:t>
            </w:r>
          </w:p>
        </w:tc>
      </w:tr>
      <w:tr w:rsidR="00C95515" w:rsidRPr="00F96619" w14:paraId="4BF0E337" w14:textId="77777777" w:rsidTr="00CF2333">
        <w:tc>
          <w:tcPr>
            <w:tcW w:w="1940" w:type="dxa"/>
          </w:tcPr>
          <w:p w14:paraId="17B20648" w14:textId="77777777" w:rsidR="00C95515" w:rsidRPr="00F96619" w:rsidRDefault="00C95515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356" w:type="dxa"/>
          </w:tcPr>
          <w:p w14:paraId="23A7B680" w14:textId="77777777" w:rsidR="00C95515" w:rsidRPr="001F203F" w:rsidRDefault="00C95515" w:rsidP="00CF2333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 w:rsidRPr="001F203F">
              <w:rPr>
                <w:rFonts w:ascii="Corbel" w:hAnsi="Corbel"/>
                <w:b w:val="0"/>
                <w:smallCaps w:val="0"/>
                <w:color w:val="000000"/>
                <w:sz w:val="20"/>
                <w:szCs w:val="20"/>
              </w:rPr>
              <w:t>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 w:val="20"/>
                <w:szCs w:val="20"/>
              </w:rPr>
              <w:t>,</w:t>
            </w:r>
            <w:r w:rsidRPr="001F203F">
              <w:rPr>
                <w:rFonts w:ascii="Corbel" w:hAnsi="Corbel"/>
                <w:b w:val="0"/>
                <w:smallCaps w:val="0"/>
                <w:color w:val="000000"/>
                <w:sz w:val="20"/>
                <w:szCs w:val="20"/>
              </w:rPr>
              <w:t xml:space="preserve"> PROJEKT</w:t>
            </w:r>
          </w:p>
        </w:tc>
        <w:tc>
          <w:tcPr>
            <w:tcW w:w="2224" w:type="dxa"/>
          </w:tcPr>
          <w:p w14:paraId="741104C5" w14:textId="77777777" w:rsidR="00C95515" w:rsidRPr="001F203F" w:rsidRDefault="00C95515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0"/>
                <w:szCs w:val="20"/>
              </w:rPr>
            </w:pPr>
            <w:r w:rsidRPr="001F203F">
              <w:rPr>
                <w:rFonts w:ascii="Corbel" w:hAnsi="Corbel"/>
                <w:b w:val="0"/>
                <w:sz w:val="20"/>
                <w:szCs w:val="20"/>
              </w:rPr>
              <w:t>warsztaty</w:t>
            </w:r>
          </w:p>
        </w:tc>
      </w:tr>
      <w:tr w:rsidR="00C95515" w:rsidRPr="00F96619" w14:paraId="632FA19B" w14:textId="77777777" w:rsidTr="00CF2333">
        <w:tc>
          <w:tcPr>
            <w:tcW w:w="1940" w:type="dxa"/>
          </w:tcPr>
          <w:p w14:paraId="73499350" w14:textId="77777777" w:rsidR="00C95515" w:rsidRPr="00F96619" w:rsidRDefault="00C95515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356" w:type="dxa"/>
          </w:tcPr>
          <w:p w14:paraId="68A55833" w14:textId="77777777" w:rsidR="00C95515" w:rsidRPr="001F203F" w:rsidRDefault="00C95515" w:rsidP="00CF2333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 w:rsidRPr="001F203F">
              <w:rPr>
                <w:rFonts w:ascii="Corbel" w:hAnsi="Corbel"/>
                <w:b w:val="0"/>
                <w:smallCaps w:val="0"/>
                <w:color w:val="000000"/>
                <w:sz w:val="20"/>
                <w:szCs w:val="20"/>
              </w:rPr>
              <w:t>O</w:t>
            </w:r>
            <w:r>
              <w:rPr>
                <w:rFonts w:ascii="Corbel" w:hAnsi="Corbel"/>
                <w:b w:val="0"/>
                <w:smallCaps w:val="0"/>
                <w:color w:val="000000"/>
                <w:sz w:val="20"/>
                <w:szCs w:val="20"/>
              </w:rPr>
              <w:t>BSERWACJA</w:t>
            </w:r>
          </w:p>
        </w:tc>
        <w:tc>
          <w:tcPr>
            <w:tcW w:w="2224" w:type="dxa"/>
          </w:tcPr>
          <w:p w14:paraId="2A358B59" w14:textId="77777777" w:rsidR="00C95515" w:rsidRPr="001F203F" w:rsidRDefault="00C95515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0"/>
                <w:szCs w:val="20"/>
              </w:rPr>
            </w:pPr>
            <w:r w:rsidRPr="001F203F">
              <w:rPr>
                <w:rFonts w:ascii="Corbel" w:hAnsi="Corbel"/>
                <w:b w:val="0"/>
                <w:sz w:val="20"/>
                <w:szCs w:val="20"/>
              </w:rPr>
              <w:t>warsztaty</w:t>
            </w:r>
          </w:p>
        </w:tc>
      </w:tr>
      <w:tr w:rsidR="00C95515" w:rsidRPr="00F96619" w14:paraId="3584BFD5" w14:textId="77777777" w:rsidTr="00CF2333">
        <w:tc>
          <w:tcPr>
            <w:tcW w:w="1940" w:type="dxa"/>
          </w:tcPr>
          <w:p w14:paraId="3557B411" w14:textId="77777777" w:rsidR="00C95515" w:rsidRPr="00F96619" w:rsidRDefault="00C95515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356" w:type="dxa"/>
          </w:tcPr>
          <w:p w14:paraId="00A3B437" w14:textId="77777777" w:rsidR="00C95515" w:rsidRPr="001F203F" w:rsidRDefault="00C95515" w:rsidP="00CF2333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>
              <w:rPr>
                <w:rFonts w:ascii="Corbel" w:hAnsi="Corbel"/>
                <w:b w:val="0"/>
                <w:sz w:val="20"/>
                <w:szCs w:val="20"/>
              </w:rPr>
              <w:t>OBSERWACJA</w:t>
            </w:r>
          </w:p>
        </w:tc>
        <w:tc>
          <w:tcPr>
            <w:tcW w:w="2224" w:type="dxa"/>
          </w:tcPr>
          <w:p w14:paraId="234552C3" w14:textId="77777777" w:rsidR="00C95515" w:rsidRPr="001F203F" w:rsidRDefault="00C95515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0"/>
                <w:szCs w:val="20"/>
              </w:rPr>
            </w:pPr>
            <w:r w:rsidRPr="001F203F">
              <w:rPr>
                <w:rFonts w:ascii="Corbel" w:hAnsi="Corbel"/>
                <w:b w:val="0"/>
                <w:sz w:val="20"/>
                <w:szCs w:val="20"/>
              </w:rPr>
              <w:t>warsztaty</w:t>
            </w:r>
          </w:p>
        </w:tc>
      </w:tr>
    </w:tbl>
    <w:p w14:paraId="40C02E2D" w14:textId="77777777" w:rsidR="00C95515" w:rsidRPr="00F96619" w:rsidRDefault="00C95515" w:rsidP="00C9551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B843C6" w14:textId="77777777" w:rsidR="00C95515" w:rsidRPr="00F96619" w:rsidRDefault="00C95515" w:rsidP="00C9551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96619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95515" w:rsidRPr="00F96619" w14:paraId="0B3F4E9E" w14:textId="77777777" w:rsidTr="00CF2333">
        <w:tc>
          <w:tcPr>
            <w:tcW w:w="9670" w:type="dxa"/>
          </w:tcPr>
          <w:p w14:paraId="630CCB15" w14:textId="77777777" w:rsidR="00C95515" w:rsidRDefault="00C95515" w:rsidP="00CF2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szCs w:val="24"/>
              </w:rPr>
              <w:t>Zaliczenie egzaminu pisemnego, przygotowanie i prezentacja pracy projektowej, aktywność na zajęciach.</w:t>
            </w:r>
          </w:p>
          <w:p w14:paraId="7CD7E1C1" w14:textId="77777777" w:rsidR="00C95515" w:rsidRPr="005D5F53" w:rsidRDefault="00C95515" w:rsidP="00CF23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D5F53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00FCB65B" w14:textId="77777777" w:rsidR="00C95515" w:rsidRPr="005D5F53" w:rsidRDefault="00C95515" w:rsidP="00CF23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D5F53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79EC83AB" w14:textId="77777777" w:rsidR="00C95515" w:rsidRPr="005D5F53" w:rsidRDefault="00C95515" w:rsidP="00CF23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D5F53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01842353" w14:textId="77777777" w:rsidR="00C95515" w:rsidRPr="005D5F53" w:rsidRDefault="00C95515" w:rsidP="00CF23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D5F53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454BCAE5" w14:textId="77777777" w:rsidR="00C95515" w:rsidRPr="005D5F53" w:rsidRDefault="00C95515" w:rsidP="00CF23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D5F5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3.5 – wykazuje znajomość każdej z treści kształcenia na poziomie 61%-70%</w:t>
            </w:r>
          </w:p>
          <w:p w14:paraId="07B37F53" w14:textId="77777777" w:rsidR="00C95515" w:rsidRPr="005D5F53" w:rsidRDefault="00C95515" w:rsidP="00CF23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D5F53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0C2840B6" w14:textId="77777777" w:rsidR="00C95515" w:rsidRPr="00885921" w:rsidRDefault="00C95515" w:rsidP="00CF23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D5F53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7F474A60" w14:textId="77777777" w:rsidR="00C95515" w:rsidRPr="005D5F53" w:rsidRDefault="00C95515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Kryteria oceny projektów:</w:t>
            </w:r>
          </w:p>
          <w:p w14:paraId="6CFD30EB" w14:textId="7BCCD21F" w:rsidR="00C95515" w:rsidRPr="005D5F53" w:rsidRDefault="00C95515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5</w:t>
            </w:r>
            <w:r w:rsidR="003B044B"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0 - projekt opracowany zdecydowanie samodzielnie przez studenta, który przedkłada twórcze rozwiązania na każdym etapie projektu;</w:t>
            </w:r>
          </w:p>
          <w:p w14:paraId="484AA4E0" w14:textId="28F46D90" w:rsidR="00C95515" w:rsidRPr="005D5F53" w:rsidRDefault="00C95515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4</w:t>
            </w:r>
            <w:r w:rsidR="003B044B"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5 - projekt opracowany raczej samodzielnie przez studenta, który wymaga ukierunkowania na wybranych etapach projektu;</w:t>
            </w:r>
          </w:p>
          <w:p w14:paraId="72A408CD" w14:textId="017C3E28" w:rsidR="00C95515" w:rsidRPr="005D5F53" w:rsidRDefault="00C95515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4</w:t>
            </w:r>
            <w:r w:rsidR="003B044B"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0 - Projekt opracowany częściowo samodzielnie a częściowo pod kierunkiem nauczyciela. Student wymaga pomocy na wybranych etapach projektu;</w:t>
            </w:r>
          </w:p>
          <w:p w14:paraId="19F2A21A" w14:textId="5BFE48C3" w:rsidR="00C95515" w:rsidRPr="005D5F53" w:rsidRDefault="00C95515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3</w:t>
            </w:r>
            <w:r w:rsidR="003B044B"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5 - Projekt opracowany raczej pod kierunkiem nauczyciela, który udziela pomocy na większości etapów projektu</w:t>
            </w:r>
          </w:p>
          <w:p w14:paraId="0C417C37" w14:textId="6907A308" w:rsidR="00C95515" w:rsidRPr="005D5F53" w:rsidRDefault="00C95515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3</w:t>
            </w:r>
            <w:r w:rsidR="003B044B"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0 - Projekt opracowany zdecydowanie pod kierunkiem nauczyciela. Student wymagał stałej pomocy na każdym etapie projektu;</w:t>
            </w:r>
          </w:p>
          <w:p w14:paraId="4747095F" w14:textId="3DEE7636" w:rsidR="00C95515" w:rsidRPr="00885921" w:rsidRDefault="00C95515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2</w:t>
            </w:r>
            <w:r w:rsidR="003B044B"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 xml:space="preserve">0  - Student nie opracował projektu, jego wiedza i umiejętności są niewystarczające na każdym etapie projektu. </w:t>
            </w:r>
          </w:p>
        </w:tc>
      </w:tr>
    </w:tbl>
    <w:p w14:paraId="63383894" w14:textId="77777777" w:rsidR="0085747A" w:rsidRPr="00F9661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DF7016" w14:textId="77777777" w:rsidR="0085747A" w:rsidRPr="00F96619" w:rsidRDefault="0085747A" w:rsidP="001241D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96619">
        <w:rPr>
          <w:rFonts w:ascii="Corbel" w:hAnsi="Corbel"/>
          <w:b/>
          <w:sz w:val="24"/>
          <w:szCs w:val="24"/>
        </w:rPr>
        <w:t xml:space="preserve">5. </w:t>
      </w:r>
      <w:r w:rsidR="00C61DC5" w:rsidRPr="00F96619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4"/>
        <w:gridCol w:w="4676"/>
      </w:tblGrid>
      <w:tr w:rsidR="0085747A" w:rsidRPr="00F96619" w14:paraId="3996DDFA" w14:textId="77777777" w:rsidTr="002D64DB">
        <w:tc>
          <w:tcPr>
            <w:tcW w:w="4902" w:type="dxa"/>
            <w:vAlign w:val="center"/>
          </w:tcPr>
          <w:p w14:paraId="5CDBF287" w14:textId="77777777" w:rsidR="0085747A" w:rsidRPr="00F9661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96619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F96619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96619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737" w:type="dxa"/>
            <w:vAlign w:val="center"/>
          </w:tcPr>
          <w:p w14:paraId="7CF40CAA" w14:textId="77777777" w:rsidR="0085747A" w:rsidRPr="00F9661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96619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96619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F9661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F96619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F96619" w14:paraId="6C7BF308" w14:textId="77777777" w:rsidTr="002D64DB">
        <w:tc>
          <w:tcPr>
            <w:tcW w:w="4902" w:type="dxa"/>
          </w:tcPr>
          <w:p w14:paraId="6BCEA259" w14:textId="77777777" w:rsidR="0085747A" w:rsidRPr="00F96619" w:rsidRDefault="00C61DC5" w:rsidP="00E028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G</w:t>
            </w:r>
            <w:r w:rsidR="0085747A" w:rsidRPr="00F96619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F96619">
              <w:rPr>
                <w:rFonts w:ascii="Corbel" w:hAnsi="Corbel"/>
                <w:sz w:val="24"/>
                <w:szCs w:val="24"/>
              </w:rPr>
              <w:t>z </w:t>
            </w:r>
            <w:r w:rsidR="000A3CDF" w:rsidRPr="00F9661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F96619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737" w:type="dxa"/>
          </w:tcPr>
          <w:p w14:paraId="71372B10" w14:textId="519AA188" w:rsidR="0085747A" w:rsidRPr="00F96619" w:rsidRDefault="00A73E25" w:rsidP="001637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F96619" w14:paraId="54E1D480" w14:textId="77777777" w:rsidTr="002D64DB">
        <w:tc>
          <w:tcPr>
            <w:tcW w:w="4902" w:type="dxa"/>
          </w:tcPr>
          <w:p w14:paraId="6A275B3C" w14:textId="77777777" w:rsidR="00C61DC5" w:rsidRPr="00F9661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F96619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1241DD" w:rsidRPr="00F96619">
              <w:rPr>
                <w:rFonts w:ascii="Corbel" w:hAnsi="Corbel"/>
                <w:sz w:val="24"/>
                <w:szCs w:val="24"/>
              </w:rPr>
              <w:t>:</w:t>
            </w:r>
          </w:p>
          <w:p w14:paraId="02E40B34" w14:textId="68FB4A75" w:rsidR="00C61DC5" w:rsidRPr="00F9661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udział w egzaminie</w:t>
            </w:r>
          </w:p>
        </w:tc>
        <w:tc>
          <w:tcPr>
            <w:tcW w:w="4737" w:type="dxa"/>
          </w:tcPr>
          <w:p w14:paraId="018E8DC8" w14:textId="542D20DD" w:rsidR="00C61DC5" w:rsidRPr="00F96619" w:rsidRDefault="00A73E25" w:rsidP="001637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1637ED" w:rsidRPr="00F96619" w14:paraId="42C3C05C" w14:textId="77777777" w:rsidTr="002D64DB">
        <w:tc>
          <w:tcPr>
            <w:tcW w:w="4902" w:type="dxa"/>
          </w:tcPr>
          <w:p w14:paraId="76A20EBA" w14:textId="77777777" w:rsidR="001637ED" w:rsidRPr="00F96619" w:rsidRDefault="001637ED" w:rsidP="001637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Godziny niekontaktowe – praca własna studenta:</w:t>
            </w:r>
          </w:p>
          <w:p w14:paraId="421BF9AB" w14:textId="77777777" w:rsidR="001637ED" w:rsidRPr="00F96619" w:rsidRDefault="001637ED" w:rsidP="001637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4645F7F4" w14:textId="77777777" w:rsidR="001637ED" w:rsidRPr="00F96619" w:rsidRDefault="001637ED" w:rsidP="001637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przygotowanie do egzaminu</w:t>
            </w:r>
          </w:p>
          <w:p w14:paraId="05461586" w14:textId="77777777" w:rsidR="001637ED" w:rsidRPr="00F96619" w:rsidRDefault="001637ED" w:rsidP="001637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</w:tc>
        <w:tc>
          <w:tcPr>
            <w:tcW w:w="4737" w:type="dxa"/>
          </w:tcPr>
          <w:p w14:paraId="6CB46CE6" w14:textId="77777777" w:rsidR="001637ED" w:rsidRPr="00F96619" w:rsidRDefault="001637ED" w:rsidP="001637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0C2AEBC" w14:textId="77777777" w:rsidR="001637ED" w:rsidRPr="00F96619" w:rsidRDefault="001637ED" w:rsidP="001637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7B653D1" w14:textId="2F25FD84" w:rsidR="001637ED" w:rsidRPr="00F96619" w:rsidRDefault="00A73E25" w:rsidP="001637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47</w:t>
            </w:r>
          </w:p>
          <w:p w14:paraId="18BA3386" w14:textId="77777777" w:rsidR="001637ED" w:rsidRPr="00F96619" w:rsidRDefault="001637ED" w:rsidP="001637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20</w:t>
            </w:r>
          </w:p>
          <w:p w14:paraId="3A5750CE" w14:textId="77777777" w:rsidR="001637ED" w:rsidRPr="00F96619" w:rsidRDefault="001637ED" w:rsidP="001637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85747A" w:rsidRPr="00F96619" w14:paraId="2D478879" w14:textId="77777777" w:rsidTr="002D64DB">
        <w:tc>
          <w:tcPr>
            <w:tcW w:w="4902" w:type="dxa"/>
          </w:tcPr>
          <w:p w14:paraId="6AB754DF" w14:textId="77777777" w:rsidR="0085747A" w:rsidRPr="00F9661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737" w:type="dxa"/>
          </w:tcPr>
          <w:p w14:paraId="163FEBD8" w14:textId="77777777" w:rsidR="0085747A" w:rsidRPr="00F96619" w:rsidRDefault="00360142" w:rsidP="001637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1</w:t>
            </w:r>
            <w:r w:rsidR="006305E3" w:rsidRPr="00F96619">
              <w:rPr>
                <w:rFonts w:ascii="Corbel" w:hAnsi="Corbel"/>
                <w:sz w:val="24"/>
                <w:szCs w:val="24"/>
              </w:rPr>
              <w:t>1</w:t>
            </w:r>
            <w:r w:rsidRPr="00F96619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F96619" w14:paraId="03DFE000" w14:textId="77777777" w:rsidTr="002D64DB">
        <w:tc>
          <w:tcPr>
            <w:tcW w:w="4902" w:type="dxa"/>
          </w:tcPr>
          <w:p w14:paraId="2C4B5CFB" w14:textId="77777777" w:rsidR="0085747A" w:rsidRPr="00F9661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9661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737" w:type="dxa"/>
          </w:tcPr>
          <w:p w14:paraId="623AC68C" w14:textId="77777777" w:rsidR="0085747A" w:rsidRPr="00F96619" w:rsidRDefault="00BB1811" w:rsidP="001637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96619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3EA10C22" w14:textId="77777777" w:rsidR="0085747A" w:rsidRPr="00F96619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96619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96619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35B4DAB" w14:textId="77777777" w:rsidR="003E1941" w:rsidRPr="00F96619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BF6061" w14:textId="77777777" w:rsidR="0085747A" w:rsidRPr="00F96619" w:rsidRDefault="0071620A" w:rsidP="002D64D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96619">
        <w:rPr>
          <w:rFonts w:ascii="Corbel" w:hAnsi="Corbel"/>
          <w:smallCaps w:val="0"/>
          <w:szCs w:val="24"/>
        </w:rPr>
        <w:t xml:space="preserve">6. </w:t>
      </w:r>
      <w:r w:rsidR="0085747A" w:rsidRPr="00F96619">
        <w:rPr>
          <w:rFonts w:ascii="Corbel" w:hAnsi="Corbel"/>
          <w:smallCaps w:val="0"/>
          <w:szCs w:val="24"/>
        </w:rPr>
        <w:t>PRAKTYKI ZAWO</w:t>
      </w:r>
      <w:r w:rsidR="009D3F3B" w:rsidRPr="00F96619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F96619" w14:paraId="228EF81F" w14:textId="77777777" w:rsidTr="00BA1971">
        <w:trPr>
          <w:trHeight w:val="397"/>
        </w:trPr>
        <w:tc>
          <w:tcPr>
            <w:tcW w:w="4111" w:type="dxa"/>
          </w:tcPr>
          <w:p w14:paraId="68E1391C" w14:textId="77777777" w:rsidR="0085747A" w:rsidRPr="00F9661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2358D924" w14:textId="77777777" w:rsidR="0085747A" w:rsidRPr="00F96619" w:rsidRDefault="002D64DB" w:rsidP="002D64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F96619" w14:paraId="71A0FBF6" w14:textId="77777777" w:rsidTr="00BA1971">
        <w:trPr>
          <w:trHeight w:val="397"/>
        </w:trPr>
        <w:tc>
          <w:tcPr>
            <w:tcW w:w="4111" w:type="dxa"/>
          </w:tcPr>
          <w:p w14:paraId="61D18005" w14:textId="77777777" w:rsidR="0085747A" w:rsidRPr="00F9661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3D2939F3" w14:textId="77777777" w:rsidR="0085747A" w:rsidRPr="00F96619" w:rsidRDefault="002D64DB" w:rsidP="002D64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7EF00A8" w14:textId="77777777" w:rsidR="003E1941" w:rsidRPr="00F96619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F90346" w14:textId="77777777" w:rsidR="00675843" w:rsidRPr="00F9661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96619">
        <w:rPr>
          <w:rFonts w:ascii="Corbel" w:hAnsi="Corbel"/>
          <w:smallCaps w:val="0"/>
          <w:szCs w:val="24"/>
        </w:rPr>
        <w:t xml:space="preserve">7. </w:t>
      </w:r>
      <w:r w:rsidR="0085747A" w:rsidRPr="00F96619">
        <w:rPr>
          <w:rFonts w:ascii="Corbel" w:hAnsi="Corbel"/>
          <w:smallCaps w:val="0"/>
          <w:szCs w:val="24"/>
        </w:rPr>
        <w:t>LITERATURA</w:t>
      </w:r>
      <w:r w:rsidRPr="00F96619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96619" w14:paraId="135CC1D9" w14:textId="77777777" w:rsidTr="002D64DB">
        <w:trPr>
          <w:trHeight w:val="397"/>
        </w:trPr>
        <w:tc>
          <w:tcPr>
            <w:tcW w:w="9639" w:type="dxa"/>
          </w:tcPr>
          <w:p w14:paraId="09FF70E5" w14:textId="77777777" w:rsidR="0085747A" w:rsidRPr="00F96619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96619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279ABA37" w14:textId="77777777" w:rsidR="00360142" w:rsidRPr="00F96619" w:rsidRDefault="00360142" w:rsidP="002D64D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 xml:space="preserve">Ayllon T.,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Jak stosować wzmocnienia</w:t>
            </w:r>
            <w:r w:rsidRPr="00F96619">
              <w:rPr>
                <w:rFonts w:ascii="Corbel" w:hAnsi="Corbel"/>
                <w:sz w:val="24"/>
                <w:szCs w:val="24"/>
              </w:rPr>
              <w:t>, SPOA, Gdańsk 2000</w:t>
            </w:r>
          </w:p>
          <w:p w14:paraId="75E68C38" w14:textId="77777777" w:rsidR="00360142" w:rsidRPr="00F96619" w:rsidRDefault="00360142" w:rsidP="002D64D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  <w:lang w:val="en-US"/>
              </w:rPr>
              <w:t xml:space="preserve">Bouras N., Holt G., (red.) </w:t>
            </w:r>
            <w:r w:rsidRPr="00F96619">
              <w:rPr>
                <w:rFonts w:ascii="Corbel" w:hAnsi="Corbel"/>
                <w:sz w:val="24"/>
                <w:szCs w:val="24"/>
              </w:rPr>
              <w:t>Zaburzenia psychiczne i zaburzenia zachowania u osób niepełnosprawnych intelektualnie Elsvier, Urban i Partner, Wrocław 2010</w:t>
            </w:r>
          </w:p>
          <w:p w14:paraId="490A981D" w14:textId="77777777" w:rsidR="00360142" w:rsidRPr="00F96619" w:rsidRDefault="00360142" w:rsidP="002D64D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Kołakowski A., Pisula A., Sposób na trudne dziecko, GWP, Gdańsk 2014</w:t>
            </w:r>
          </w:p>
          <w:p w14:paraId="367A5BFD" w14:textId="77777777" w:rsidR="00360142" w:rsidRPr="00F96619" w:rsidRDefault="00360142" w:rsidP="002D64D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 xml:space="preserve">Lew-Koralewicz A.,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Zachowania trudne małych dzieci z zaburzeniami rozwoju-Uwarunkowania, profilaktyka, terapia</w:t>
            </w:r>
            <w:r w:rsidRPr="00F96619">
              <w:rPr>
                <w:rFonts w:ascii="Corbel" w:hAnsi="Corbel"/>
                <w:sz w:val="24"/>
                <w:szCs w:val="24"/>
              </w:rPr>
              <w:t>, Wyd. UR, Rzeszów 2017</w:t>
            </w:r>
          </w:p>
          <w:p w14:paraId="3D90288B" w14:textId="77777777" w:rsidR="00360142" w:rsidRPr="00F96619" w:rsidRDefault="00360142" w:rsidP="002D64D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lastRenderedPageBreak/>
              <w:t xml:space="preserve">Zielińska M.,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Jak reagować na agresję uczniów</w:t>
            </w:r>
            <w:r w:rsidRPr="00F96619">
              <w:rPr>
                <w:rFonts w:ascii="Corbel" w:hAnsi="Corbel"/>
                <w:sz w:val="24"/>
                <w:szCs w:val="24"/>
              </w:rPr>
              <w:t>, Gdańsk Harmonia 2012</w:t>
            </w:r>
          </w:p>
          <w:p w14:paraId="5E704039" w14:textId="77777777" w:rsidR="00360142" w:rsidRPr="00F96619" w:rsidRDefault="00360142" w:rsidP="002D64D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 xml:space="preserve">Suchowierska M., Bąbel P., Ostaszewski P.,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Terapia behawioralna dzieci z autyzmem</w:t>
            </w:r>
            <w:r w:rsidRPr="00F96619">
              <w:rPr>
                <w:rFonts w:ascii="Corbel" w:hAnsi="Corbel"/>
                <w:sz w:val="24"/>
                <w:szCs w:val="24"/>
              </w:rPr>
              <w:t>, GWP, Sopot 2012</w:t>
            </w:r>
          </w:p>
        </w:tc>
      </w:tr>
      <w:tr w:rsidR="0085747A" w:rsidRPr="00F96619" w14:paraId="64609DA8" w14:textId="77777777" w:rsidTr="002D64DB">
        <w:trPr>
          <w:trHeight w:val="397"/>
        </w:trPr>
        <w:tc>
          <w:tcPr>
            <w:tcW w:w="9639" w:type="dxa"/>
          </w:tcPr>
          <w:p w14:paraId="68854DF6" w14:textId="77777777" w:rsidR="00360142" w:rsidRPr="00F96619" w:rsidRDefault="0085747A" w:rsidP="002D64DB">
            <w:pPr>
              <w:spacing w:after="0" w:line="240" w:lineRule="auto"/>
              <w:contextualSpacing/>
              <w:rPr>
                <w:rFonts w:ascii="Corbel" w:hAnsi="Corbel"/>
                <w:b/>
                <w:sz w:val="24"/>
                <w:szCs w:val="24"/>
              </w:rPr>
            </w:pPr>
            <w:r w:rsidRPr="00F96619">
              <w:rPr>
                <w:rFonts w:ascii="Corbel" w:hAnsi="Corbel"/>
                <w:b/>
                <w:sz w:val="24"/>
                <w:szCs w:val="24"/>
              </w:rPr>
              <w:lastRenderedPageBreak/>
              <w:t xml:space="preserve">Literatura uzupełniająca: </w:t>
            </w:r>
          </w:p>
          <w:p w14:paraId="5D0CD60B" w14:textId="77777777" w:rsidR="00360142" w:rsidRPr="00F96619" w:rsidRDefault="00360142" w:rsidP="005744D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 xml:space="preserve">Kendall P. C.,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 xml:space="preserve">Zaburzenia okresu dzieciństwa i adolescencji, </w:t>
            </w:r>
            <w:r w:rsidRPr="00F96619">
              <w:rPr>
                <w:rFonts w:ascii="Corbel" w:hAnsi="Corbel"/>
                <w:sz w:val="24"/>
                <w:szCs w:val="24"/>
              </w:rPr>
              <w:t>GWP Gdańsk 2004</w:t>
            </w:r>
          </w:p>
          <w:p w14:paraId="507C519E" w14:textId="77777777" w:rsidR="00360142" w:rsidRPr="00F96619" w:rsidRDefault="00360142" w:rsidP="005744D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 xml:space="preserve">Pecyna M.,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 xml:space="preserve">Rodzinne uwarunkowania zachowania dziecka w świetle psychologii klinicznej, </w:t>
            </w:r>
            <w:r w:rsidRPr="00F96619">
              <w:rPr>
                <w:rFonts w:ascii="Corbel" w:hAnsi="Corbel"/>
                <w:sz w:val="24"/>
                <w:szCs w:val="24"/>
              </w:rPr>
              <w:t>WSiP Warszawa 1998</w:t>
            </w:r>
          </w:p>
          <w:p w14:paraId="509501DF" w14:textId="77777777" w:rsidR="005744DC" w:rsidRPr="00F96619" w:rsidRDefault="005744DC" w:rsidP="005744D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 xml:space="preserve">Bąbel P.,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Punktowe systemy oceniania w praktyce edukacyjnej</w:t>
            </w:r>
            <w:r w:rsidRPr="00F96619">
              <w:rPr>
                <w:rFonts w:ascii="Corbel" w:hAnsi="Corbel"/>
                <w:sz w:val="24"/>
                <w:szCs w:val="24"/>
              </w:rPr>
              <w:t xml:space="preserve"> [w:] Grzegorczyk-Dłuciak N. (red.) Czas na dialog, Impuls, Kraków 2009, s. 35 – 52</w:t>
            </w:r>
          </w:p>
          <w:p w14:paraId="7F759748" w14:textId="77777777" w:rsidR="005744DC" w:rsidRPr="00F96619" w:rsidRDefault="005744DC" w:rsidP="005744D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 xml:space="preserve">Bąbel P., Suchowierska M., Ostaszewski P.,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Analiza zachowania od A do Z,</w:t>
            </w:r>
            <w:r w:rsidRPr="00F96619">
              <w:rPr>
                <w:rFonts w:ascii="Corbel" w:hAnsi="Corbel"/>
                <w:sz w:val="24"/>
                <w:szCs w:val="24"/>
              </w:rPr>
              <w:t xml:space="preserve"> GWP, Gdańsk 2010</w:t>
            </w:r>
          </w:p>
          <w:p w14:paraId="5D39AC1A" w14:textId="77777777" w:rsidR="005744DC" w:rsidRPr="00F96619" w:rsidRDefault="005744DC" w:rsidP="005744D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 xml:space="preserve">Kozłowski J.,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Zachowania trudne u osób z zaburzeniami rozwojowymi: behawioralny model diagnozy, terapii i profilaktyki</w:t>
            </w:r>
            <w:r w:rsidRPr="00F96619">
              <w:rPr>
                <w:rFonts w:ascii="Corbel" w:hAnsi="Corbel"/>
                <w:sz w:val="24"/>
                <w:szCs w:val="24"/>
              </w:rPr>
              <w:t xml:space="preserve"> [w:] Pisula E., Danielewicz D. (red.),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Wybrane formy terapii i rehabilitacji osób z autyzmem</w:t>
            </w:r>
            <w:r w:rsidRPr="00F96619">
              <w:rPr>
                <w:rFonts w:ascii="Corbel" w:hAnsi="Corbel"/>
                <w:sz w:val="24"/>
                <w:szCs w:val="24"/>
              </w:rPr>
              <w:t>, Impuls, Kraków 2008</w:t>
            </w:r>
          </w:p>
          <w:p w14:paraId="636BF289" w14:textId="77777777" w:rsidR="005744DC" w:rsidRPr="00F96619" w:rsidRDefault="005744DC" w:rsidP="005744D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Niemiec S., Teorie zachowań trudnych w kontekście psychospołecznego funkcjonowania osób z niepełnosprawnością intelektualną [w:] Biblioteka Współczesnej Myśli Pedagogicznej. - 2018, T. 7, s. 130-141</w:t>
            </w:r>
          </w:p>
          <w:p w14:paraId="14D03D36" w14:textId="77777777" w:rsidR="005744DC" w:rsidRPr="00F96619" w:rsidRDefault="005744DC" w:rsidP="005744D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 xml:space="preserve">Handbury M.,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Strategie pozytywnego wspierania zachowań dzieci i młodzieży z autyzmem</w:t>
            </w:r>
            <w:r w:rsidRPr="00F96619">
              <w:rPr>
                <w:rFonts w:ascii="Corbel" w:hAnsi="Corbel"/>
                <w:sz w:val="24"/>
                <w:szCs w:val="24"/>
              </w:rPr>
              <w:t>, Fraszka Edukacyjna, Warszawa, 2016</w:t>
            </w:r>
          </w:p>
          <w:p w14:paraId="088C4088" w14:textId="77777777" w:rsidR="005744DC" w:rsidRPr="00F96619" w:rsidRDefault="005744DC" w:rsidP="005744D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Edelson S., Botsford Johnson J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., Zachowania autoagresywne w autyzmie</w:t>
            </w:r>
            <w:r w:rsidRPr="00F96619">
              <w:rPr>
                <w:rFonts w:ascii="Corbel" w:hAnsi="Corbel"/>
                <w:sz w:val="24"/>
                <w:szCs w:val="24"/>
              </w:rPr>
              <w:t>, Harmonia, Gdańsk 2018</w:t>
            </w:r>
          </w:p>
          <w:p w14:paraId="4C53EA46" w14:textId="77777777" w:rsidR="00360142" w:rsidRPr="00F96619" w:rsidRDefault="00360142" w:rsidP="005744D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 xml:space="preserve">Poraj G.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Rodzina jako środowisko stymulujące agresywne zachowania dzieci na różnych etapach rozwoju</w:t>
            </w:r>
            <w:r w:rsidRPr="00F96619">
              <w:rPr>
                <w:rFonts w:ascii="Corbel" w:hAnsi="Corbel"/>
                <w:sz w:val="24"/>
                <w:szCs w:val="24"/>
              </w:rPr>
              <w:t xml:space="preserve"> [w:] red. M. Bogdanowicz, M. Lipowska, Rodzinne, edukacyjne i psychologiczne wyznaczniki rozwoju, Kraków, Impuls 2008</w:t>
            </w:r>
          </w:p>
          <w:p w14:paraId="3D097B2F" w14:textId="77777777" w:rsidR="005744DC" w:rsidRPr="00F96619" w:rsidRDefault="005744DC" w:rsidP="005744D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 xml:space="preserve">Lew-Koralewicz A.,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Wczesna diagnoza i terapia zachowań trudnych u dzieci z zaburzeniami rozwoju</w:t>
            </w:r>
            <w:r w:rsidRPr="00F96619">
              <w:rPr>
                <w:rFonts w:ascii="Corbel" w:hAnsi="Corbel"/>
                <w:sz w:val="24"/>
                <w:szCs w:val="24"/>
              </w:rPr>
              <w:t xml:space="preserve"> [w:] B. Jachimczak, D. Pawelczak, A. Wojciechowska (red.),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Miejsce innego we współczesnych naukach o wychowaniu – inny w przestrzeni społecznej</w:t>
            </w:r>
            <w:r w:rsidRPr="00F96619">
              <w:rPr>
                <w:rFonts w:ascii="Corbel" w:hAnsi="Corbel"/>
                <w:sz w:val="24"/>
                <w:szCs w:val="24"/>
              </w:rPr>
              <w:t>, UAM Poznań 2014</w:t>
            </w:r>
          </w:p>
          <w:p w14:paraId="4A4F4B08" w14:textId="77777777" w:rsidR="00360142" w:rsidRPr="00F96619" w:rsidRDefault="00360142" w:rsidP="005744D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 xml:space="preserve">Radochoński M.,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Psychopatologia życia emocjonalnego dzieci i młodzieży: wybrane zagadnienia</w:t>
            </w:r>
            <w:r w:rsidRPr="00F96619">
              <w:rPr>
                <w:rFonts w:ascii="Corbel" w:hAnsi="Corbel"/>
                <w:sz w:val="24"/>
                <w:szCs w:val="24"/>
              </w:rPr>
              <w:t>, Wydawnictwo UR, Rzeszów 2009</w:t>
            </w:r>
          </w:p>
          <w:p w14:paraId="5EFE564F" w14:textId="77777777" w:rsidR="0041101F" w:rsidRPr="00F96619" w:rsidRDefault="0041101F" w:rsidP="005744D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Twardowska-Staszek E., Zachowania ryzykowne młodzieży z niepełnosprawnością intelektualną, Kraków, WAM 2016</w:t>
            </w:r>
          </w:p>
          <w:p w14:paraId="5E41FDD2" w14:textId="77777777" w:rsidR="00360142" w:rsidRPr="00F96619" w:rsidRDefault="00360142" w:rsidP="005744D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 xml:space="preserve">Zasępa E.,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Zachowania problemowe dorosłych dzieci z niepełnosprawnością intelektualną,</w:t>
            </w:r>
            <w:r w:rsidRPr="00F96619">
              <w:rPr>
                <w:rFonts w:ascii="Corbel" w:hAnsi="Corbel"/>
                <w:sz w:val="24"/>
                <w:szCs w:val="24"/>
              </w:rPr>
              <w:t xml:space="preserve"> [w:] red. Rostowska, Peplińska,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Psychospołeczne aspekty życia rodzinnego</w:t>
            </w:r>
            <w:r w:rsidRPr="00F96619">
              <w:rPr>
                <w:rFonts w:ascii="Corbel" w:hAnsi="Corbel"/>
                <w:sz w:val="24"/>
                <w:szCs w:val="24"/>
              </w:rPr>
              <w:t>, DIFIN Warszawa 2010</w:t>
            </w:r>
          </w:p>
          <w:p w14:paraId="24B35B6D" w14:textId="77777777" w:rsidR="00360142" w:rsidRPr="00F96619" w:rsidRDefault="00360142" w:rsidP="005744D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 xml:space="preserve">Zielińska M.,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Jak reagować na agresję uczniów</w:t>
            </w:r>
            <w:r w:rsidRPr="00F96619">
              <w:rPr>
                <w:rFonts w:ascii="Corbel" w:hAnsi="Corbel"/>
                <w:sz w:val="24"/>
                <w:szCs w:val="24"/>
              </w:rPr>
              <w:t>, Gdańsk Harmonia 2012</w:t>
            </w:r>
          </w:p>
          <w:p w14:paraId="0FC71AED" w14:textId="77777777" w:rsidR="00360142" w:rsidRPr="00F96619" w:rsidRDefault="00360142" w:rsidP="005744D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 xml:space="preserve">Żywanowska A.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Agresja u osób z lekką niepełnosprawnością intelektualną</w:t>
            </w:r>
            <w:r w:rsidRPr="00F96619">
              <w:rPr>
                <w:rFonts w:ascii="Corbel" w:hAnsi="Corbel"/>
                <w:sz w:val="24"/>
                <w:szCs w:val="24"/>
              </w:rPr>
              <w:t>, Kraków Impuls 2009</w:t>
            </w:r>
          </w:p>
        </w:tc>
      </w:tr>
    </w:tbl>
    <w:p w14:paraId="698D32A3" w14:textId="77777777" w:rsidR="0085747A" w:rsidRPr="00F96619" w:rsidRDefault="0085747A" w:rsidP="002D64D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DC73AD" w14:textId="77777777" w:rsidR="0085747A" w:rsidRPr="00F96619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F9661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C4E933B" w14:textId="77777777" w:rsidR="00BA1971" w:rsidRPr="00F96619" w:rsidRDefault="00BA1971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D73210B" w14:textId="77777777" w:rsidR="00BA1971" w:rsidRPr="00F96619" w:rsidRDefault="00BA1971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4C757F8" w14:textId="77777777" w:rsidR="00BA1971" w:rsidRPr="00F96619" w:rsidRDefault="00BA1971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E86AF0B" w14:textId="77777777" w:rsidR="00BA1971" w:rsidRPr="00F96619" w:rsidRDefault="00BA1971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FF60CB1" w14:textId="77777777" w:rsidR="00BA1971" w:rsidRPr="00F96619" w:rsidRDefault="00BA1971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51B805" w14:textId="77777777" w:rsidR="00BA1971" w:rsidRPr="00F96619" w:rsidRDefault="00BA1971" w:rsidP="00BA1971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BA1971" w:rsidRPr="00F96619" w:rsidSect="00DB7FD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96D71" w14:textId="77777777" w:rsidR="00B65087" w:rsidRDefault="00B65087" w:rsidP="00C16ABF">
      <w:pPr>
        <w:spacing w:after="0" w:line="240" w:lineRule="auto"/>
      </w:pPr>
      <w:r>
        <w:separator/>
      </w:r>
    </w:p>
  </w:endnote>
  <w:endnote w:type="continuationSeparator" w:id="0">
    <w:p w14:paraId="7ABD4913" w14:textId="77777777" w:rsidR="00B65087" w:rsidRDefault="00B6508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6D323" w14:textId="77777777" w:rsidR="00B65087" w:rsidRDefault="00B65087" w:rsidP="00C16ABF">
      <w:pPr>
        <w:spacing w:after="0" w:line="240" w:lineRule="auto"/>
      </w:pPr>
      <w:r>
        <w:separator/>
      </w:r>
    </w:p>
  </w:footnote>
  <w:footnote w:type="continuationSeparator" w:id="0">
    <w:p w14:paraId="7BD3C2E9" w14:textId="77777777" w:rsidR="00B65087" w:rsidRDefault="00B65087" w:rsidP="00C16ABF">
      <w:pPr>
        <w:spacing w:after="0" w:line="240" w:lineRule="auto"/>
      </w:pPr>
      <w:r>
        <w:continuationSeparator/>
      </w:r>
    </w:p>
  </w:footnote>
  <w:footnote w:id="1">
    <w:p w14:paraId="16B7B35B" w14:textId="77777777" w:rsidR="00C95515" w:rsidRDefault="00C95515" w:rsidP="00C9551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53C7016"/>
    <w:multiLevelType w:val="hybridMultilevel"/>
    <w:tmpl w:val="A7E200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4E554F"/>
    <w:multiLevelType w:val="hybridMultilevel"/>
    <w:tmpl w:val="E31688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9087736">
    <w:abstractNumId w:val="0"/>
  </w:num>
  <w:num w:numId="2" w16cid:durableId="1099911001">
    <w:abstractNumId w:val="2"/>
  </w:num>
  <w:num w:numId="3" w16cid:durableId="8207483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298E"/>
    <w:rsid w:val="000F1C57"/>
    <w:rsid w:val="000F5615"/>
    <w:rsid w:val="001241DD"/>
    <w:rsid w:val="00124BFF"/>
    <w:rsid w:val="0012560E"/>
    <w:rsid w:val="00127108"/>
    <w:rsid w:val="00134B13"/>
    <w:rsid w:val="00146BC0"/>
    <w:rsid w:val="00153C41"/>
    <w:rsid w:val="00154381"/>
    <w:rsid w:val="00156DD8"/>
    <w:rsid w:val="001637ED"/>
    <w:rsid w:val="001640A7"/>
    <w:rsid w:val="00164FA7"/>
    <w:rsid w:val="00166A03"/>
    <w:rsid w:val="001718A7"/>
    <w:rsid w:val="001737CF"/>
    <w:rsid w:val="00176083"/>
    <w:rsid w:val="00192F37"/>
    <w:rsid w:val="001A02D8"/>
    <w:rsid w:val="001A4E21"/>
    <w:rsid w:val="001A70D2"/>
    <w:rsid w:val="001C7CF4"/>
    <w:rsid w:val="001D17A2"/>
    <w:rsid w:val="001D657B"/>
    <w:rsid w:val="001D7B54"/>
    <w:rsid w:val="001E0209"/>
    <w:rsid w:val="001E3692"/>
    <w:rsid w:val="001F203F"/>
    <w:rsid w:val="001F2CA2"/>
    <w:rsid w:val="002144C0"/>
    <w:rsid w:val="0022477D"/>
    <w:rsid w:val="00226D09"/>
    <w:rsid w:val="002278A9"/>
    <w:rsid w:val="002336F9"/>
    <w:rsid w:val="0024028F"/>
    <w:rsid w:val="00244ABC"/>
    <w:rsid w:val="00281FF2"/>
    <w:rsid w:val="002857DE"/>
    <w:rsid w:val="00286345"/>
    <w:rsid w:val="0029090F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64DB"/>
    <w:rsid w:val="002D73D4"/>
    <w:rsid w:val="002F02A3"/>
    <w:rsid w:val="002F4ABE"/>
    <w:rsid w:val="002F5F6F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0142"/>
    <w:rsid w:val="00363F78"/>
    <w:rsid w:val="003A0A5B"/>
    <w:rsid w:val="003A1176"/>
    <w:rsid w:val="003B044B"/>
    <w:rsid w:val="003B0E14"/>
    <w:rsid w:val="003C0BAE"/>
    <w:rsid w:val="003C20C2"/>
    <w:rsid w:val="003D18A9"/>
    <w:rsid w:val="003D6CE2"/>
    <w:rsid w:val="003E1941"/>
    <w:rsid w:val="003E2FE6"/>
    <w:rsid w:val="003E3A43"/>
    <w:rsid w:val="003E49D5"/>
    <w:rsid w:val="003F205D"/>
    <w:rsid w:val="003F38C0"/>
    <w:rsid w:val="0041101F"/>
    <w:rsid w:val="00412C4D"/>
    <w:rsid w:val="00414E3C"/>
    <w:rsid w:val="0042064D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1BDA"/>
    <w:rsid w:val="0050496F"/>
    <w:rsid w:val="00513B6F"/>
    <w:rsid w:val="00517C63"/>
    <w:rsid w:val="005363C4"/>
    <w:rsid w:val="00536BDE"/>
    <w:rsid w:val="00543ACC"/>
    <w:rsid w:val="0056696D"/>
    <w:rsid w:val="005744DC"/>
    <w:rsid w:val="00580162"/>
    <w:rsid w:val="0059484D"/>
    <w:rsid w:val="005A0855"/>
    <w:rsid w:val="005A1A6F"/>
    <w:rsid w:val="005A3196"/>
    <w:rsid w:val="005C080F"/>
    <w:rsid w:val="005C55E5"/>
    <w:rsid w:val="005C696A"/>
    <w:rsid w:val="005E6E85"/>
    <w:rsid w:val="005F31D2"/>
    <w:rsid w:val="0061029B"/>
    <w:rsid w:val="0061289B"/>
    <w:rsid w:val="00615736"/>
    <w:rsid w:val="00617230"/>
    <w:rsid w:val="00621CE1"/>
    <w:rsid w:val="00626FC7"/>
    <w:rsid w:val="00627FC9"/>
    <w:rsid w:val="006305E3"/>
    <w:rsid w:val="00640D10"/>
    <w:rsid w:val="00647FA8"/>
    <w:rsid w:val="00650C5F"/>
    <w:rsid w:val="00654934"/>
    <w:rsid w:val="006620D9"/>
    <w:rsid w:val="00671958"/>
    <w:rsid w:val="00675843"/>
    <w:rsid w:val="00696477"/>
    <w:rsid w:val="006C6D04"/>
    <w:rsid w:val="006D050F"/>
    <w:rsid w:val="006D6139"/>
    <w:rsid w:val="006E5D65"/>
    <w:rsid w:val="006F1282"/>
    <w:rsid w:val="006F1FBC"/>
    <w:rsid w:val="006F31E2"/>
    <w:rsid w:val="00706544"/>
    <w:rsid w:val="00706652"/>
    <w:rsid w:val="007072BA"/>
    <w:rsid w:val="0071620A"/>
    <w:rsid w:val="007230EE"/>
    <w:rsid w:val="00724677"/>
    <w:rsid w:val="00725459"/>
    <w:rsid w:val="007327BD"/>
    <w:rsid w:val="00734608"/>
    <w:rsid w:val="00745302"/>
    <w:rsid w:val="007461D6"/>
    <w:rsid w:val="00746EC8"/>
    <w:rsid w:val="007571D3"/>
    <w:rsid w:val="00763BF1"/>
    <w:rsid w:val="00766FD4"/>
    <w:rsid w:val="00774288"/>
    <w:rsid w:val="0078168C"/>
    <w:rsid w:val="00787C2A"/>
    <w:rsid w:val="00790E27"/>
    <w:rsid w:val="007A265C"/>
    <w:rsid w:val="007A4022"/>
    <w:rsid w:val="007A6E6E"/>
    <w:rsid w:val="007A7FDA"/>
    <w:rsid w:val="007B7FDF"/>
    <w:rsid w:val="007C3299"/>
    <w:rsid w:val="007C3BCC"/>
    <w:rsid w:val="007C4546"/>
    <w:rsid w:val="007D5512"/>
    <w:rsid w:val="007D6E56"/>
    <w:rsid w:val="007F4155"/>
    <w:rsid w:val="0081554D"/>
    <w:rsid w:val="00816A9D"/>
    <w:rsid w:val="0081707E"/>
    <w:rsid w:val="00842163"/>
    <w:rsid w:val="008449B3"/>
    <w:rsid w:val="00853E55"/>
    <w:rsid w:val="008552A2"/>
    <w:rsid w:val="0085747A"/>
    <w:rsid w:val="00884922"/>
    <w:rsid w:val="00885F64"/>
    <w:rsid w:val="008917F9"/>
    <w:rsid w:val="00893027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2486"/>
    <w:rsid w:val="008F6E29"/>
    <w:rsid w:val="00916188"/>
    <w:rsid w:val="00923D7D"/>
    <w:rsid w:val="0093322F"/>
    <w:rsid w:val="009508DF"/>
    <w:rsid w:val="00950DAC"/>
    <w:rsid w:val="0095144F"/>
    <w:rsid w:val="00954A07"/>
    <w:rsid w:val="00967E78"/>
    <w:rsid w:val="0097657F"/>
    <w:rsid w:val="00997F14"/>
    <w:rsid w:val="009A78D9"/>
    <w:rsid w:val="009C10F3"/>
    <w:rsid w:val="009C3E31"/>
    <w:rsid w:val="009C54AE"/>
    <w:rsid w:val="009C788E"/>
    <w:rsid w:val="009D3F3B"/>
    <w:rsid w:val="009E0543"/>
    <w:rsid w:val="009E3B41"/>
    <w:rsid w:val="009E54FA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6BDA"/>
    <w:rsid w:val="00A53FA5"/>
    <w:rsid w:val="00A54817"/>
    <w:rsid w:val="00A601C8"/>
    <w:rsid w:val="00A60799"/>
    <w:rsid w:val="00A60E9B"/>
    <w:rsid w:val="00A73E25"/>
    <w:rsid w:val="00A84C85"/>
    <w:rsid w:val="00A97DE1"/>
    <w:rsid w:val="00AB053C"/>
    <w:rsid w:val="00AC58C4"/>
    <w:rsid w:val="00AD1146"/>
    <w:rsid w:val="00AD27D3"/>
    <w:rsid w:val="00AD66D6"/>
    <w:rsid w:val="00AE1160"/>
    <w:rsid w:val="00AE203C"/>
    <w:rsid w:val="00AE2E74"/>
    <w:rsid w:val="00AE3A84"/>
    <w:rsid w:val="00AE5FCB"/>
    <w:rsid w:val="00AF2C1E"/>
    <w:rsid w:val="00B06142"/>
    <w:rsid w:val="00B135B1"/>
    <w:rsid w:val="00B2141D"/>
    <w:rsid w:val="00B3130B"/>
    <w:rsid w:val="00B40ADB"/>
    <w:rsid w:val="00B43B77"/>
    <w:rsid w:val="00B43E80"/>
    <w:rsid w:val="00B53C81"/>
    <w:rsid w:val="00B607DB"/>
    <w:rsid w:val="00B65087"/>
    <w:rsid w:val="00B66529"/>
    <w:rsid w:val="00B75946"/>
    <w:rsid w:val="00B8056E"/>
    <w:rsid w:val="00B819C8"/>
    <w:rsid w:val="00B82308"/>
    <w:rsid w:val="00B90885"/>
    <w:rsid w:val="00BA1971"/>
    <w:rsid w:val="00BB1811"/>
    <w:rsid w:val="00BB520A"/>
    <w:rsid w:val="00BD3869"/>
    <w:rsid w:val="00BD66E9"/>
    <w:rsid w:val="00BD6FF4"/>
    <w:rsid w:val="00BE6E34"/>
    <w:rsid w:val="00BF2C41"/>
    <w:rsid w:val="00C058B4"/>
    <w:rsid w:val="00C05F44"/>
    <w:rsid w:val="00C131B5"/>
    <w:rsid w:val="00C16ABF"/>
    <w:rsid w:val="00C170AE"/>
    <w:rsid w:val="00C24364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95515"/>
    <w:rsid w:val="00CA2B96"/>
    <w:rsid w:val="00CA5089"/>
    <w:rsid w:val="00CD6897"/>
    <w:rsid w:val="00CE5BAC"/>
    <w:rsid w:val="00CF25BE"/>
    <w:rsid w:val="00CF7174"/>
    <w:rsid w:val="00CF78ED"/>
    <w:rsid w:val="00D02B25"/>
    <w:rsid w:val="00D02EBA"/>
    <w:rsid w:val="00D040CB"/>
    <w:rsid w:val="00D17C3C"/>
    <w:rsid w:val="00D26B2C"/>
    <w:rsid w:val="00D32DAD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29CE"/>
    <w:rsid w:val="00DB7FD7"/>
    <w:rsid w:val="00DC68AB"/>
    <w:rsid w:val="00DE09C0"/>
    <w:rsid w:val="00DE4A14"/>
    <w:rsid w:val="00DF320D"/>
    <w:rsid w:val="00DF71C8"/>
    <w:rsid w:val="00E0288B"/>
    <w:rsid w:val="00E129B8"/>
    <w:rsid w:val="00E178AB"/>
    <w:rsid w:val="00E21E7D"/>
    <w:rsid w:val="00E22FBC"/>
    <w:rsid w:val="00E24BF5"/>
    <w:rsid w:val="00E25338"/>
    <w:rsid w:val="00E25656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56B2"/>
    <w:rsid w:val="00EC4899"/>
    <w:rsid w:val="00ED03AB"/>
    <w:rsid w:val="00ED32D2"/>
    <w:rsid w:val="00EE32DE"/>
    <w:rsid w:val="00EE5457"/>
    <w:rsid w:val="00F070AB"/>
    <w:rsid w:val="00F12AFD"/>
    <w:rsid w:val="00F15830"/>
    <w:rsid w:val="00F17567"/>
    <w:rsid w:val="00F27A7B"/>
    <w:rsid w:val="00F41AB9"/>
    <w:rsid w:val="00F526AF"/>
    <w:rsid w:val="00F617C3"/>
    <w:rsid w:val="00F66869"/>
    <w:rsid w:val="00F7066B"/>
    <w:rsid w:val="00F83B28"/>
    <w:rsid w:val="00F96619"/>
    <w:rsid w:val="00F974DA"/>
    <w:rsid w:val="00FA46E5"/>
    <w:rsid w:val="00FB7DBA"/>
    <w:rsid w:val="00FC1C25"/>
    <w:rsid w:val="00FC3F45"/>
    <w:rsid w:val="00FD503F"/>
    <w:rsid w:val="00FD555A"/>
    <w:rsid w:val="00FD7589"/>
    <w:rsid w:val="00FF016A"/>
    <w:rsid w:val="00FF1401"/>
    <w:rsid w:val="00FF5E7D"/>
    <w:rsid w:val="00FF6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96CCB"/>
  <w15:docId w15:val="{1485EF44-BAFF-4203-9447-2FDF1B5D7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CF9BC-8134-494C-9FDB-9344C7663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5</Pages>
  <Words>1481</Words>
  <Characters>8892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6</cp:revision>
  <cp:lastPrinted>2019-02-06T12:12:00Z</cp:lastPrinted>
  <dcterms:created xsi:type="dcterms:W3CDTF">2026-06-09T14:14:00Z</dcterms:created>
  <dcterms:modified xsi:type="dcterms:W3CDTF">2026-06-09T21:10:00Z</dcterms:modified>
</cp:coreProperties>
</file>